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C62" w:rsidRPr="008C0142" w:rsidRDefault="00001C62" w:rsidP="00001C62">
      <w:pPr>
        <w:pStyle w:val="a3"/>
        <w:rPr>
          <w:rFonts w:ascii="標楷體" w:hAnsi="標楷體"/>
        </w:rPr>
      </w:pPr>
      <w:bookmarkStart w:id="0" w:name="_Toc119916400"/>
      <w:bookmarkStart w:id="1" w:name="_GoBack"/>
      <w:bookmarkEnd w:id="1"/>
      <w:r w:rsidRPr="008C0142">
        <w:rPr>
          <w:rFonts w:ascii="標楷體" w:hAnsi="標楷體" w:hint="eastAsia"/>
        </w:rPr>
        <w:t>國立彰化高級中學　公用物品驗收保管實施要點</w:t>
      </w:r>
      <w:bookmarkEnd w:id="0"/>
    </w:p>
    <w:p w:rsidR="00001C62" w:rsidRPr="00F53D2E" w:rsidRDefault="00001C62" w:rsidP="00001C62">
      <w:pPr>
        <w:pStyle w:val="2"/>
        <w:snapToGrid w:val="0"/>
        <w:spacing w:line="240" w:lineRule="atLeast"/>
        <w:jc w:val="right"/>
        <w:rPr>
          <w:sz w:val="20"/>
          <w:szCs w:val="20"/>
        </w:rPr>
      </w:pPr>
      <w:r w:rsidRPr="008C0142">
        <w:rPr>
          <w:rFonts w:hint="eastAsia"/>
          <w:sz w:val="20"/>
          <w:szCs w:val="20"/>
        </w:rPr>
        <w:t>9</w:t>
      </w:r>
      <w:r>
        <w:rPr>
          <w:rFonts w:hint="eastAsia"/>
          <w:sz w:val="20"/>
          <w:szCs w:val="20"/>
        </w:rPr>
        <w:t>3</w:t>
      </w:r>
      <w:r w:rsidRPr="008C0142">
        <w:rPr>
          <w:rFonts w:hint="eastAsia"/>
          <w:sz w:val="20"/>
          <w:szCs w:val="20"/>
        </w:rPr>
        <w:t>年</w:t>
      </w:r>
      <w:r>
        <w:rPr>
          <w:rFonts w:hint="eastAsia"/>
          <w:sz w:val="20"/>
          <w:szCs w:val="20"/>
        </w:rPr>
        <w:t>10</w:t>
      </w:r>
      <w:r w:rsidRPr="008C0142">
        <w:rPr>
          <w:rFonts w:hint="eastAsia"/>
          <w:sz w:val="20"/>
          <w:szCs w:val="20"/>
        </w:rPr>
        <w:t>月</w:t>
      </w:r>
      <w:r>
        <w:rPr>
          <w:rFonts w:hint="eastAsia"/>
          <w:sz w:val="20"/>
          <w:szCs w:val="20"/>
        </w:rPr>
        <w:t>22</w:t>
      </w:r>
      <w:r w:rsidRPr="008C0142">
        <w:rPr>
          <w:rFonts w:hint="eastAsia"/>
          <w:sz w:val="20"/>
          <w:szCs w:val="20"/>
        </w:rPr>
        <w:t>日</w:t>
      </w:r>
      <w:r>
        <w:rPr>
          <w:rFonts w:hint="eastAsia"/>
          <w:sz w:val="20"/>
          <w:szCs w:val="20"/>
        </w:rPr>
        <w:t>行政會報決</w:t>
      </w:r>
      <w:r w:rsidRPr="008C0142">
        <w:rPr>
          <w:rFonts w:hint="eastAsia"/>
          <w:sz w:val="20"/>
          <w:szCs w:val="20"/>
        </w:rPr>
        <w:t>議通過</w:t>
      </w:r>
    </w:p>
    <w:p w:rsidR="00001C62" w:rsidRPr="008C0142" w:rsidRDefault="00001C62" w:rsidP="00001C62">
      <w:pPr>
        <w:spacing w:beforeLines="25" w:before="90" w:line="300" w:lineRule="auto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一、依據：</w:t>
      </w:r>
    </w:p>
    <w:p w:rsidR="00001C62" w:rsidRPr="008C0142" w:rsidRDefault="00001C62" w:rsidP="00001C62">
      <w:pPr>
        <w:spacing w:line="300" w:lineRule="auto"/>
        <w:ind w:firstLineChars="200" w:firstLine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政府採購法及事務管理規則訂定之。</w:t>
      </w:r>
    </w:p>
    <w:p w:rsidR="00001C62" w:rsidRPr="008C0142" w:rsidRDefault="00001C62" w:rsidP="00001C62">
      <w:pPr>
        <w:spacing w:beforeLines="25" w:before="90" w:line="300" w:lineRule="auto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二、驗收：</w:t>
      </w:r>
    </w:p>
    <w:p w:rsidR="00001C62" w:rsidRPr="008C0142" w:rsidRDefault="00001C62" w:rsidP="00001C62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(一)採購人員購買之物品，依照採購合約、請購單、估價單或其他採購文件所開列之品名、數量、廠牌、規格核對無訛後，報請派員驗收。</w:t>
      </w:r>
    </w:p>
    <w:p w:rsidR="00001C62" w:rsidRPr="008C0142" w:rsidRDefault="00001C62" w:rsidP="00001C62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(二)物品之驗收，應立即辦理，不得積壓延宕。</w:t>
      </w:r>
    </w:p>
    <w:p w:rsidR="00001C62" w:rsidRPr="008C0142" w:rsidRDefault="00001C62" w:rsidP="00001C62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(三)經辦採購人員不得辦理驗收工作。</w:t>
      </w:r>
    </w:p>
    <w:p w:rsidR="00001C62" w:rsidRPr="008C0142" w:rsidRDefault="00001C62" w:rsidP="00001C62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(四)採購物品之金額在新臺幣壹拾萬以內者，由請購單位或使用單位派員驗收。</w:t>
      </w:r>
    </w:p>
    <w:p w:rsidR="00001C62" w:rsidRPr="008C0142" w:rsidRDefault="00001C62" w:rsidP="00001C62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(五)採購物品之金額，超過新臺幣壹拾萬者，洽請使用單位會同會計單位會驗，依政府採購法辦理驗收。</w:t>
      </w:r>
    </w:p>
    <w:p w:rsidR="00001C62" w:rsidRPr="008C0142" w:rsidRDefault="00001C62" w:rsidP="00001C62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(六)驗收事項除品名、數量、廠牌、規格及價格外，並應注意合約訂定之有關注意事項。</w:t>
      </w:r>
    </w:p>
    <w:p w:rsidR="00001C62" w:rsidRPr="008C0142" w:rsidRDefault="00001C62" w:rsidP="00001C62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(七)驗收之物品，經查明非全部合格者，其合格部份得先行驗收，與合約不符或有損壞者，應即通知承辦廠商限期調換，重製，依照合約規定辦理。</w:t>
      </w:r>
    </w:p>
    <w:p w:rsidR="00001C62" w:rsidRPr="008C0142" w:rsidRDefault="00001C62" w:rsidP="00001C62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(八)物品訂購時，如載明分批交貨者，得分批驗收。</w:t>
      </w:r>
    </w:p>
    <w:p w:rsidR="00001C62" w:rsidRPr="008C0142" w:rsidRDefault="00001C62" w:rsidP="00001C62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(九)物品未經驗收不得發用，但因情形特殊經奉核准先發使用者，得補辦驗收手續。</w:t>
      </w:r>
    </w:p>
    <w:p w:rsidR="00001C62" w:rsidRPr="008C0142" w:rsidRDefault="00001C62" w:rsidP="00001C62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(十)物品驗收完畢，採購人員應取具驗收人及會驗人簽證或填具物品驗收單，連同發票及有關憑證送會計單位處理。</w:t>
      </w:r>
    </w:p>
    <w:p w:rsidR="00001C62" w:rsidRPr="008C0142" w:rsidRDefault="00001C62" w:rsidP="00001C62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(十一)物品之度量衡單位應以公制為準。</w:t>
      </w:r>
    </w:p>
    <w:p w:rsidR="00001C62" w:rsidRPr="008C0142" w:rsidRDefault="00001C62" w:rsidP="00001C62">
      <w:pPr>
        <w:spacing w:beforeLines="25" w:before="90" w:line="300" w:lineRule="auto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三、保管：</w:t>
      </w:r>
    </w:p>
    <w:p w:rsidR="00001C62" w:rsidRPr="008C0142" w:rsidRDefault="00001C62" w:rsidP="00001C62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(一)財產之保管以指定集中為原則，並應妥慎儲存，以防腐蝕損壞及災害、盜竊，如有危險易燃性者，應另行分別隔離保管。</w:t>
      </w:r>
    </w:p>
    <w:p w:rsidR="00001C62" w:rsidRPr="008C0142" w:rsidRDefault="00001C62" w:rsidP="00001C62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(二)財產儲藏處所應力求堅固、安全、乾燥及適用，其容量應慎密計算，妥為設計。</w:t>
      </w:r>
    </w:p>
    <w:p w:rsidR="00001C62" w:rsidRPr="008C0142" w:rsidRDefault="00001C62" w:rsidP="00001C62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(三)消耗品及非消耗品，應分別儲存。</w:t>
      </w:r>
    </w:p>
    <w:p w:rsidR="00001C62" w:rsidRPr="008C0142" w:rsidRDefault="00001C62" w:rsidP="00001C62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(四)財產應分類予以編號，製作標籤黏貼於財產明顯處以便收存及發放。</w:t>
      </w:r>
    </w:p>
    <w:p w:rsidR="00001C62" w:rsidRPr="008C0142" w:rsidRDefault="00001C62" w:rsidP="00001C62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(五)財產之編號，宜簡明扼要，應與財產明細分類帳上編號相同，其標籤包括校名、分類編號、財產名稱及購置日期。</w:t>
      </w:r>
    </w:p>
    <w:p w:rsidR="00001C62" w:rsidRPr="008C0142" w:rsidRDefault="00001C62" w:rsidP="00001C62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lastRenderedPageBreak/>
        <w:t>(六)財產保管人員(包括消耗品及非消耗品)，對於所保管之財產，應隨時檢查，並配合定期盤點；盤點時，應由主管單位派員監盤，並編製動產盤點統計表以備查對。</w:t>
      </w:r>
    </w:p>
    <w:p w:rsidR="00001C62" w:rsidRPr="008C0142" w:rsidRDefault="00001C62" w:rsidP="00001C62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(七)盤點財產如有盈虧，應將盈虧數量列入報表，並於備註欄註明原因。</w:t>
      </w:r>
    </w:p>
    <w:p w:rsidR="00001C62" w:rsidRPr="008C0142" w:rsidRDefault="00001C62" w:rsidP="00001C62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(八)損壞之財產，如尚有使用之價值者，仍應妥為保管利用，不得棄置。</w:t>
      </w:r>
    </w:p>
    <w:p w:rsidR="00001C62" w:rsidRPr="008C0142" w:rsidRDefault="00001C62" w:rsidP="00001C62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(九)財產分類帳帳目應嚴密查對，以求準確。</w:t>
      </w:r>
    </w:p>
    <w:p w:rsidR="00001C62" w:rsidRPr="008C0142" w:rsidRDefault="00001C62" w:rsidP="00001C62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(十)財產保管人員更迭時，應將經管財產會同盤點，交接清楚，並由主管派員監交。</w:t>
      </w:r>
    </w:p>
    <w:p w:rsidR="00001C62" w:rsidRPr="008C0142" w:rsidRDefault="00001C62" w:rsidP="00001C62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(十一)財產保管人員應根據人事通知單，注意催還調職、離職人員借用之財產或物品。</w:t>
      </w:r>
    </w:p>
    <w:p w:rsidR="00001C62" w:rsidRPr="008C0142" w:rsidRDefault="00001C62" w:rsidP="00001C62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(十二)未經驗收之物品，不得由物品保管部門存放於物品儲藏處所。</w:t>
      </w:r>
    </w:p>
    <w:p w:rsidR="00001C62" w:rsidRPr="008C0142" w:rsidRDefault="00001C62" w:rsidP="00001C62">
      <w:pPr>
        <w:spacing w:beforeLines="25" w:before="90" w:line="300" w:lineRule="auto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四、本要點經行政會議通過，陳請 校長核定後公布施行，修正時亦同。</w:t>
      </w:r>
    </w:p>
    <w:p w:rsidR="009E0EB6" w:rsidRPr="00001C62" w:rsidRDefault="009E0EB6"/>
    <w:sectPr w:rsidR="009E0EB6" w:rsidRPr="00001C62" w:rsidSect="00001C62">
      <w:pgSz w:w="11906" w:h="16838"/>
      <w:pgMar w:top="1440" w:right="1440" w:bottom="144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62"/>
    <w:rsid w:val="00001C62"/>
    <w:rsid w:val="009E0EB6"/>
    <w:rsid w:val="00DD2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C6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001C62"/>
    <w:pPr>
      <w:jc w:val="center"/>
    </w:pPr>
    <w:rPr>
      <w:rFonts w:ascii="標楷體" w:eastAsia="標楷體" w:hAnsi="標楷體"/>
      <w:sz w:val="40"/>
    </w:rPr>
  </w:style>
  <w:style w:type="character" w:customStyle="1" w:styleId="20">
    <w:name w:val="本文 2 字元"/>
    <w:basedOn w:val="a0"/>
    <w:link w:val="2"/>
    <w:rsid w:val="00001C62"/>
    <w:rPr>
      <w:rFonts w:ascii="標楷體" w:eastAsia="標楷體" w:hAnsi="標楷體" w:cs="Times New Roman"/>
      <w:sz w:val="40"/>
      <w:szCs w:val="24"/>
    </w:rPr>
  </w:style>
  <w:style w:type="paragraph" w:customStyle="1" w:styleId="a3">
    <w:name w:val="題標"/>
    <w:basedOn w:val="a"/>
    <w:rsid w:val="00001C62"/>
    <w:pPr>
      <w:snapToGrid w:val="0"/>
      <w:spacing w:afterLines="100" w:after="360"/>
      <w:jc w:val="center"/>
    </w:pPr>
    <w:rPr>
      <w:rFonts w:eastAsia="標楷體"/>
      <w:b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C6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001C62"/>
    <w:pPr>
      <w:jc w:val="center"/>
    </w:pPr>
    <w:rPr>
      <w:rFonts w:ascii="標楷體" w:eastAsia="標楷體" w:hAnsi="標楷體"/>
      <w:sz w:val="40"/>
    </w:rPr>
  </w:style>
  <w:style w:type="character" w:customStyle="1" w:styleId="20">
    <w:name w:val="本文 2 字元"/>
    <w:basedOn w:val="a0"/>
    <w:link w:val="2"/>
    <w:rsid w:val="00001C62"/>
    <w:rPr>
      <w:rFonts w:ascii="標楷體" w:eastAsia="標楷體" w:hAnsi="標楷體" w:cs="Times New Roman"/>
      <w:sz w:val="40"/>
      <w:szCs w:val="24"/>
    </w:rPr>
  </w:style>
  <w:style w:type="paragraph" w:customStyle="1" w:styleId="a3">
    <w:name w:val="題標"/>
    <w:basedOn w:val="a"/>
    <w:rsid w:val="00001C62"/>
    <w:pPr>
      <w:snapToGrid w:val="0"/>
      <w:spacing w:afterLines="100" w:after="360"/>
      <w:jc w:val="center"/>
    </w:pPr>
    <w:rPr>
      <w:rFonts w:eastAsia="標楷體"/>
      <w:b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2020-12-08T03:16:00Z</dcterms:created>
  <dcterms:modified xsi:type="dcterms:W3CDTF">2020-12-08T03:16:00Z</dcterms:modified>
</cp:coreProperties>
</file>