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39C5" w:rsidRPr="002F39C5" w:rsidRDefault="002F39C5" w:rsidP="002F39C5">
      <w:pPr>
        <w:widowControl/>
        <w:spacing w:after="120"/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bookmarkStart w:id="0" w:name="_GoBack"/>
      <w:bookmarkEnd w:id="0"/>
      <w:r w:rsidRPr="002F39C5">
        <w:rPr>
          <w:rFonts w:ascii="Arial" w:eastAsia="新細明體" w:hAnsi="Arial" w:cs="Arial"/>
          <w:b/>
          <w:bCs/>
          <w:color w:val="1B1C1D"/>
          <w:kern w:val="36"/>
          <w:sz w:val="32"/>
          <w:szCs w:val="32"/>
        </w:rPr>
        <w:t>科學探索與創新學習計畫書：攜手</w:t>
      </w:r>
      <w:r w:rsidR="00373297">
        <w:rPr>
          <w:rFonts w:ascii="Arial" w:eastAsia="新細明體" w:hAnsi="Arial" w:cs="Arial" w:hint="eastAsia"/>
          <w:b/>
          <w:bCs/>
          <w:color w:val="1B1C1D"/>
          <w:kern w:val="36"/>
          <w:sz w:val="32"/>
          <w:szCs w:val="32"/>
        </w:rPr>
        <w:t>國、國、高中</w:t>
      </w:r>
      <w:r w:rsidR="00847384">
        <w:rPr>
          <w:rFonts w:ascii="Arial" w:eastAsia="新細明體" w:hAnsi="Arial" w:cs="Arial" w:hint="eastAsia"/>
          <w:b/>
          <w:bCs/>
          <w:color w:val="1B1C1D"/>
          <w:kern w:val="36"/>
          <w:sz w:val="32"/>
          <w:szCs w:val="32"/>
        </w:rPr>
        <w:t>職學校</w:t>
      </w:r>
      <w:r w:rsidRPr="002F39C5">
        <w:rPr>
          <w:rFonts w:ascii="Arial" w:eastAsia="新細明體" w:hAnsi="Arial" w:cs="Arial"/>
          <w:b/>
          <w:bCs/>
          <w:color w:val="1B1C1D"/>
          <w:kern w:val="36"/>
          <w:sz w:val="32"/>
          <w:szCs w:val="32"/>
        </w:rPr>
        <w:t>，探索諾貝爾科學之美與永續未來</w:t>
      </w:r>
    </w:p>
    <w:p w:rsidR="002F39C5" w:rsidRPr="002F39C5" w:rsidRDefault="002F39C5" w:rsidP="002F39C5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2F39C5" w:rsidRPr="00847384" w:rsidRDefault="002F39C5" w:rsidP="002F39C5">
      <w:pPr>
        <w:widowControl/>
        <w:spacing w:after="120"/>
        <w:outlineLvl w:val="1"/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</w:pPr>
      <w:r w:rsidRPr="00847384">
        <w:rPr>
          <w:rFonts w:ascii="Arial" w:eastAsia="新細明體" w:hAnsi="Arial" w:cs="Arial"/>
          <w:b/>
          <w:bCs/>
          <w:kern w:val="0"/>
          <w:sz w:val="30"/>
          <w:szCs w:val="30"/>
          <w:u w:val="single"/>
        </w:rPr>
        <w:t>前言與計畫宗旨</w:t>
      </w:r>
    </w:p>
    <w:p w:rsidR="002F39C5" w:rsidRPr="002F39C5" w:rsidRDefault="002F39C5" w:rsidP="002F39C5">
      <w:pPr>
        <w:widowControl/>
        <w:spacing w:after="240"/>
        <w:rPr>
          <w:rFonts w:ascii="新細明體" w:eastAsia="新細明體" w:hAnsi="新細明體" w:cs="新細明體"/>
          <w:kern w:val="0"/>
          <w:szCs w:val="24"/>
        </w:rPr>
      </w:pPr>
      <w:r w:rsidRPr="002F39C5">
        <w:rPr>
          <w:rFonts w:ascii="Arial" w:eastAsia="新細明體" w:hAnsi="Arial" w:cs="Arial"/>
          <w:color w:val="1B1C1D"/>
          <w:kern w:val="0"/>
          <w:szCs w:val="24"/>
        </w:rPr>
        <w:t>本計畫由</w:t>
      </w:r>
      <w:r w:rsidR="00A87793" w:rsidRPr="00A87793">
        <w:rPr>
          <w:rFonts w:ascii="Arial" w:eastAsia="新細明體" w:hAnsi="Arial" w:cs="Arial" w:hint="eastAsia"/>
          <w:b/>
          <w:color w:val="1B1C1D"/>
          <w:kern w:val="0"/>
          <w:szCs w:val="24"/>
        </w:rPr>
        <w:t>中研院原分所</w:t>
      </w:r>
      <w:r w:rsidR="00A87793">
        <w:rPr>
          <w:rFonts w:ascii="Arial" w:eastAsia="新細明體" w:hAnsi="Arial" w:cs="Arial" w:hint="eastAsia"/>
          <w:color w:val="1B1C1D"/>
          <w:kern w:val="0"/>
          <w:szCs w:val="24"/>
        </w:rPr>
        <w:t>和</w:t>
      </w:r>
      <w:r w:rsidRPr="002F39C5">
        <w:rPr>
          <w:rFonts w:ascii="Arial" w:eastAsia="新細明體" w:hAnsi="Arial" w:cs="Arial"/>
          <w:b/>
          <w:bCs/>
          <w:color w:val="1B1C1D"/>
          <w:kern w:val="0"/>
          <w:szCs w:val="24"/>
        </w:rPr>
        <w:t>遠哲科學教育基金會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（以下簡稱本基金會）為學生提供一場結合探索、體驗與實作的</w:t>
      </w:r>
      <w:proofErr w:type="gramStart"/>
      <w:r w:rsidRPr="002F39C5">
        <w:rPr>
          <w:rFonts w:ascii="Arial" w:eastAsia="新細明體" w:hAnsi="Arial" w:cs="Arial"/>
          <w:color w:val="1B1C1D"/>
          <w:kern w:val="0"/>
          <w:szCs w:val="24"/>
        </w:rPr>
        <w:t>沉</w:t>
      </w:r>
      <w:proofErr w:type="gramEnd"/>
      <w:r w:rsidRPr="002F39C5">
        <w:rPr>
          <w:rFonts w:ascii="Arial" w:eastAsia="新細明體" w:hAnsi="Arial" w:cs="Arial"/>
          <w:color w:val="1B1C1D"/>
          <w:kern w:val="0"/>
          <w:szCs w:val="24"/>
        </w:rPr>
        <w:t>浸式科學學習。基金會致力於將科學知識以生動活潑的方式呈現，激發學生對科學的熱情與好奇心，作為學校正規科學課程的有力延伸。</w:t>
      </w:r>
    </w:p>
    <w:p w:rsidR="002F39C5" w:rsidRPr="002F39C5" w:rsidRDefault="002F39C5" w:rsidP="002F39C5">
      <w:pPr>
        <w:widowControl/>
        <w:spacing w:after="240"/>
        <w:rPr>
          <w:rFonts w:ascii="新細明體" w:eastAsia="新細明體" w:hAnsi="新細明體" w:cs="新細明體"/>
          <w:kern w:val="0"/>
          <w:szCs w:val="24"/>
        </w:rPr>
      </w:pPr>
      <w:r w:rsidRPr="002F39C5">
        <w:rPr>
          <w:rFonts w:ascii="Arial" w:eastAsia="新細明體" w:hAnsi="Arial" w:cs="Arial"/>
          <w:color w:val="1B1C1D"/>
          <w:kern w:val="0"/>
          <w:szCs w:val="24"/>
        </w:rPr>
        <w:t>「看見分子相遇的奇妙」</w:t>
      </w:r>
      <w:r w:rsidR="00A87793">
        <w:rPr>
          <w:rFonts w:ascii="Arial" w:eastAsia="新細明體" w:hAnsi="Arial" w:cs="Arial" w:hint="eastAsia"/>
          <w:color w:val="1B1C1D"/>
          <w:kern w:val="0"/>
          <w:szCs w:val="24"/>
        </w:rPr>
        <w:t>常設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展活動由中央研究院原分所、遠哲</w:t>
      </w:r>
      <w:r w:rsidR="00A87793">
        <w:rPr>
          <w:rFonts w:ascii="Arial" w:eastAsia="新細明體" w:hAnsi="Arial" w:cs="Arial" w:hint="eastAsia"/>
          <w:color w:val="1B1C1D"/>
          <w:kern w:val="0"/>
          <w:szCs w:val="24"/>
        </w:rPr>
        <w:t>科學教育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基金會及國立台灣科學教育館共同主辦，此展覽最大亮點為首次公開展示的「交叉分子束儀器</w:t>
      </w:r>
      <w:proofErr w:type="gramStart"/>
      <w:r w:rsidRPr="002F39C5">
        <w:rPr>
          <w:rFonts w:ascii="Arial" w:eastAsia="新細明體" w:hAnsi="Arial" w:cs="Arial"/>
          <w:color w:val="1B1C1D"/>
          <w:kern w:val="0"/>
          <w:szCs w:val="24"/>
        </w:rPr>
        <w:t>—</w:t>
      </w:r>
      <w:proofErr w:type="gramEnd"/>
      <w:r w:rsidRPr="002F39C5">
        <w:rPr>
          <w:rFonts w:ascii="Arial" w:eastAsia="新細明體" w:hAnsi="Arial" w:cs="Arial"/>
          <w:color w:val="1B1C1D"/>
          <w:kern w:val="0"/>
          <w:szCs w:val="24"/>
        </w:rPr>
        <w:t>35 inch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」，這項儀器支撐了李遠哲博士的諾貝爾級科學成就，我們希望能藉此展覽啟發學生對科學之美的認識，並深化其在科技工藝等（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STEAM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）領域的綜合能力之學習，與臺灣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108</w:t>
      </w:r>
      <w:proofErr w:type="gramStart"/>
      <w:r w:rsidRPr="002F39C5">
        <w:rPr>
          <w:rFonts w:ascii="Arial" w:eastAsia="新細明體" w:hAnsi="Arial" w:cs="Arial"/>
          <w:color w:val="1B1C1D"/>
          <w:kern w:val="0"/>
          <w:szCs w:val="24"/>
        </w:rPr>
        <w:t>課綱的</w:t>
      </w:r>
      <w:proofErr w:type="gramEnd"/>
      <w:r w:rsidRPr="002F39C5">
        <w:rPr>
          <w:rFonts w:ascii="Arial" w:eastAsia="新細明體" w:hAnsi="Arial" w:cs="Arial"/>
          <w:color w:val="1B1C1D"/>
          <w:kern w:val="0"/>
          <w:szCs w:val="24"/>
        </w:rPr>
        <w:t>教育理念深度契合。</w:t>
      </w:r>
    </w:p>
    <w:p w:rsidR="002F39C5" w:rsidRPr="002F39C5" w:rsidRDefault="002F39C5" w:rsidP="002F39C5">
      <w:pPr>
        <w:widowControl/>
        <w:spacing w:after="240"/>
        <w:rPr>
          <w:rFonts w:ascii="新細明體" w:eastAsia="新細明體" w:hAnsi="新細明體" w:cs="新細明體"/>
          <w:kern w:val="0"/>
          <w:szCs w:val="24"/>
        </w:rPr>
      </w:pPr>
      <w:r w:rsidRPr="002F39C5">
        <w:rPr>
          <w:rFonts w:ascii="Arial" w:eastAsia="新細明體" w:hAnsi="Arial" w:cs="Arial"/>
          <w:color w:val="1B1C1D"/>
          <w:kern w:val="0"/>
          <w:szCs w:val="24"/>
        </w:rPr>
        <w:t>本計畫旨在彌補傳統課堂教學在實作和情境體驗方面的</w:t>
      </w:r>
      <w:r w:rsidR="00A87793">
        <w:rPr>
          <w:rFonts w:ascii="Arial" w:eastAsia="新細明體" w:hAnsi="Arial" w:cs="Arial" w:hint="eastAsia"/>
          <w:color w:val="1B1C1D"/>
          <w:kern w:val="0"/>
          <w:szCs w:val="24"/>
        </w:rPr>
        <w:t>侷限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，透過基金會的資源和專業，為學生提供一個將理論知識與實際應用結合的平台。基金會的科學教育核心理念是「探索、體驗、玩科學」，透過多元主題的互動式展示與豐富有趣的科學教育活動，引發學生對科學的興趣。本計畫強調透過系統性的觀察和實驗，培養學生對世界的好奇心與科學思維，使其能獨立學習、明辨性思考、創新思維及解決問題，為科學和科技世界做出貢獻。</w:t>
      </w:r>
    </w:p>
    <w:p w:rsidR="002F39C5" w:rsidRPr="00A87793" w:rsidRDefault="002F39C5" w:rsidP="002F39C5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2F39C5" w:rsidRPr="00847384" w:rsidRDefault="002F39C5" w:rsidP="002F39C5">
      <w:pPr>
        <w:widowControl/>
        <w:spacing w:after="120"/>
        <w:outlineLvl w:val="1"/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</w:pPr>
      <w:r w:rsidRPr="00847384">
        <w:rPr>
          <w:rFonts w:ascii="Arial" w:eastAsia="新細明體" w:hAnsi="Arial" w:cs="Arial"/>
          <w:b/>
          <w:bCs/>
          <w:kern w:val="0"/>
          <w:sz w:val="30"/>
          <w:szCs w:val="30"/>
          <w:u w:val="single"/>
        </w:rPr>
        <w:t>活動目標與學習效益</w:t>
      </w:r>
    </w:p>
    <w:p w:rsidR="002F39C5" w:rsidRPr="002F39C5" w:rsidRDefault="002F39C5" w:rsidP="002F39C5">
      <w:pPr>
        <w:widowControl/>
        <w:spacing w:after="240"/>
        <w:rPr>
          <w:rFonts w:ascii="新細明體" w:eastAsia="新細明體" w:hAnsi="新細明體" w:cs="新細明體"/>
          <w:kern w:val="0"/>
          <w:szCs w:val="24"/>
        </w:rPr>
      </w:pPr>
      <w:r w:rsidRPr="002F39C5">
        <w:rPr>
          <w:rFonts w:ascii="Arial" w:eastAsia="新細明體" w:hAnsi="Arial" w:cs="Arial"/>
          <w:color w:val="1B1C1D"/>
          <w:kern w:val="0"/>
          <w:szCs w:val="24"/>
        </w:rPr>
        <w:t>本計畫透過精心設計的活動內容，旨在為</w:t>
      </w:r>
      <w:r w:rsidR="00373297">
        <w:rPr>
          <w:rFonts w:ascii="Arial" w:eastAsia="新細明體" w:hAnsi="Arial" w:cs="Arial" w:hint="eastAsia"/>
          <w:color w:val="1B1C1D"/>
          <w:kern w:val="0"/>
          <w:szCs w:val="24"/>
        </w:rPr>
        <w:t>國、高中</w:t>
      </w:r>
      <w:r w:rsidR="00847384">
        <w:rPr>
          <w:rFonts w:ascii="Arial" w:eastAsia="新細明體" w:hAnsi="Arial" w:cs="Arial" w:hint="eastAsia"/>
          <w:color w:val="1B1C1D"/>
          <w:kern w:val="0"/>
          <w:szCs w:val="24"/>
        </w:rPr>
        <w:t>職學校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的科學教育帶來實質助益：</w:t>
      </w:r>
    </w:p>
    <w:p w:rsidR="002F39C5" w:rsidRPr="002F39C5" w:rsidRDefault="002F39C5" w:rsidP="002F39C5">
      <w:pPr>
        <w:widowControl/>
        <w:spacing w:after="120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2F39C5">
        <w:rPr>
          <w:rFonts w:ascii="Arial" w:eastAsia="新細明體" w:hAnsi="Arial" w:cs="Arial"/>
          <w:b/>
          <w:bCs/>
          <w:color w:val="1B1C1D"/>
          <w:kern w:val="0"/>
          <w:szCs w:val="24"/>
        </w:rPr>
        <w:t>總體目標</w:t>
      </w:r>
    </w:p>
    <w:p w:rsidR="002F39C5" w:rsidRPr="002F39C5" w:rsidRDefault="002F39C5" w:rsidP="002F39C5">
      <w:pPr>
        <w:widowControl/>
        <w:numPr>
          <w:ilvl w:val="0"/>
          <w:numId w:val="1"/>
        </w:numPr>
        <w:ind w:left="465"/>
        <w:textAlignment w:val="baseline"/>
        <w:rPr>
          <w:rFonts w:ascii="Arial" w:eastAsia="新細明體" w:hAnsi="Arial" w:cs="Arial"/>
          <w:color w:val="000000"/>
          <w:kern w:val="0"/>
          <w:sz w:val="22"/>
        </w:rPr>
      </w:pPr>
      <w:r w:rsidRPr="002F39C5">
        <w:rPr>
          <w:rFonts w:ascii="Arial" w:eastAsia="新細明體" w:hAnsi="Arial" w:cs="Arial"/>
          <w:b/>
          <w:bCs/>
          <w:color w:val="1B1C1D"/>
          <w:kern w:val="0"/>
          <w:szCs w:val="24"/>
        </w:rPr>
        <w:t>激發科學興趣與諾貝爾科學啟蒙：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 xml:space="preserve"> 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透過</w:t>
      </w:r>
      <w:r w:rsidR="00A87793">
        <w:rPr>
          <w:rFonts w:ascii="Arial" w:eastAsia="新細明體" w:hAnsi="Arial" w:cs="Arial" w:hint="eastAsia"/>
          <w:color w:val="1B1C1D"/>
          <w:kern w:val="0"/>
          <w:szCs w:val="24"/>
        </w:rPr>
        <w:t>常設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展，激發學生對諾貝爾級科學研究的好奇心，並從李遠哲博士的學</w:t>
      </w:r>
      <w:proofErr w:type="gramStart"/>
      <w:r w:rsidRPr="002F39C5">
        <w:rPr>
          <w:rFonts w:ascii="Arial" w:eastAsia="新細明體" w:hAnsi="Arial" w:cs="Arial"/>
          <w:color w:val="1B1C1D"/>
          <w:kern w:val="0"/>
          <w:szCs w:val="24"/>
        </w:rPr>
        <w:t>研</w:t>
      </w:r>
      <w:proofErr w:type="gramEnd"/>
      <w:r w:rsidRPr="002F39C5">
        <w:rPr>
          <w:rFonts w:ascii="Arial" w:eastAsia="新細明體" w:hAnsi="Arial" w:cs="Arial"/>
          <w:color w:val="1B1C1D"/>
          <w:kern w:val="0"/>
          <w:szCs w:val="24"/>
        </w:rPr>
        <w:t>歷程中獲得啟發。</w:t>
      </w:r>
    </w:p>
    <w:p w:rsidR="002F39C5" w:rsidRPr="002F39C5" w:rsidRDefault="002F39C5" w:rsidP="002F39C5">
      <w:pPr>
        <w:widowControl/>
        <w:numPr>
          <w:ilvl w:val="0"/>
          <w:numId w:val="1"/>
        </w:numPr>
        <w:ind w:left="465"/>
        <w:textAlignment w:val="baseline"/>
        <w:rPr>
          <w:rFonts w:ascii="Arial" w:eastAsia="新細明體" w:hAnsi="Arial" w:cs="Arial"/>
          <w:color w:val="000000"/>
          <w:kern w:val="0"/>
          <w:sz w:val="22"/>
        </w:rPr>
      </w:pPr>
      <w:r w:rsidRPr="002F39C5">
        <w:rPr>
          <w:rFonts w:ascii="Arial" w:eastAsia="新細明體" w:hAnsi="Arial" w:cs="Arial"/>
          <w:b/>
          <w:bCs/>
          <w:color w:val="1B1C1D"/>
          <w:kern w:val="0"/>
          <w:szCs w:val="24"/>
        </w:rPr>
        <w:t>培養探究實作能力：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 xml:space="preserve"> 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鼓勵學生動手操作展場實驗，提升問題解決能力。</w:t>
      </w:r>
    </w:p>
    <w:p w:rsidR="002F39C5" w:rsidRPr="002F39C5" w:rsidRDefault="002F39C5" w:rsidP="002F39C5">
      <w:pPr>
        <w:widowControl/>
        <w:numPr>
          <w:ilvl w:val="0"/>
          <w:numId w:val="1"/>
        </w:numPr>
        <w:ind w:left="465"/>
        <w:textAlignment w:val="baseline"/>
        <w:rPr>
          <w:rFonts w:ascii="Arial" w:eastAsia="新細明體" w:hAnsi="Arial" w:cs="Arial"/>
          <w:color w:val="000000"/>
          <w:kern w:val="0"/>
          <w:sz w:val="22"/>
        </w:rPr>
      </w:pPr>
      <w:r w:rsidRPr="002F39C5">
        <w:rPr>
          <w:rFonts w:ascii="Arial" w:eastAsia="新細明體" w:hAnsi="Arial" w:cs="Arial"/>
          <w:b/>
          <w:bCs/>
          <w:color w:val="1B1C1D"/>
          <w:kern w:val="0"/>
          <w:szCs w:val="24"/>
        </w:rPr>
        <w:t>深化</w:t>
      </w:r>
      <w:r w:rsidRPr="002F39C5">
        <w:rPr>
          <w:rFonts w:ascii="Arial" w:eastAsia="新細明體" w:hAnsi="Arial" w:cs="Arial"/>
          <w:b/>
          <w:bCs/>
          <w:color w:val="1B1C1D"/>
          <w:kern w:val="0"/>
          <w:szCs w:val="24"/>
        </w:rPr>
        <w:t>STSE</w:t>
      </w:r>
      <w:r w:rsidRPr="002F39C5">
        <w:rPr>
          <w:rFonts w:ascii="Arial" w:eastAsia="新細明體" w:hAnsi="Arial" w:cs="Arial"/>
          <w:b/>
          <w:bCs/>
          <w:color w:val="1B1C1D"/>
          <w:kern w:val="0"/>
          <w:szCs w:val="24"/>
        </w:rPr>
        <w:t>理解與環境永續意識：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 xml:space="preserve"> 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幫助學生理解科學、科技、社會與環境（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STSE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）關係，特別是氣候變遷與臭氧層破洞的科學本質，培養永</w:t>
      </w:r>
      <w:proofErr w:type="gramStart"/>
      <w:r w:rsidRPr="002F39C5">
        <w:rPr>
          <w:rFonts w:ascii="Arial" w:eastAsia="新細明體" w:hAnsi="Arial" w:cs="Arial"/>
          <w:color w:val="1B1C1D"/>
          <w:kern w:val="0"/>
          <w:szCs w:val="24"/>
        </w:rPr>
        <w:t>續減碳的</w:t>
      </w:r>
      <w:proofErr w:type="gramEnd"/>
      <w:r w:rsidRPr="002F39C5">
        <w:rPr>
          <w:rFonts w:ascii="Arial" w:eastAsia="新細明體" w:hAnsi="Arial" w:cs="Arial"/>
          <w:color w:val="1B1C1D"/>
          <w:kern w:val="0"/>
          <w:szCs w:val="24"/>
        </w:rPr>
        <w:t>責任感。</w:t>
      </w:r>
    </w:p>
    <w:p w:rsidR="002F39C5" w:rsidRPr="002F39C5" w:rsidRDefault="002F39C5" w:rsidP="002F39C5">
      <w:pPr>
        <w:widowControl/>
        <w:numPr>
          <w:ilvl w:val="0"/>
          <w:numId w:val="1"/>
        </w:numPr>
        <w:spacing w:after="120"/>
        <w:ind w:left="465"/>
        <w:textAlignment w:val="baseline"/>
        <w:rPr>
          <w:rFonts w:ascii="Arial" w:eastAsia="新細明體" w:hAnsi="Arial" w:cs="Arial"/>
          <w:color w:val="000000"/>
          <w:kern w:val="0"/>
          <w:sz w:val="22"/>
        </w:rPr>
      </w:pPr>
      <w:r w:rsidRPr="002F39C5">
        <w:rPr>
          <w:rFonts w:ascii="Arial" w:eastAsia="新細明體" w:hAnsi="Arial" w:cs="Arial"/>
          <w:b/>
          <w:bCs/>
          <w:color w:val="1B1C1D"/>
          <w:kern w:val="0"/>
          <w:szCs w:val="24"/>
        </w:rPr>
        <w:lastRenderedPageBreak/>
        <w:t>提升數位素養：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 xml:space="preserve"> 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引入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AI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輔助學習，培養學生運用新興科技工具進行自主學習與批判性思考。</w:t>
      </w:r>
    </w:p>
    <w:p w:rsidR="002F39C5" w:rsidRPr="002F39C5" w:rsidRDefault="002F39C5" w:rsidP="002F39C5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2F39C5" w:rsidRPr="002F39C5" w:rsidRDefault="002F39C5" w:rsidP="002F39C5">
      <w:pPr>
        <w:widowControl/>
        <w:spacing w:after="120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2F39C5">
        <w:rPr>
          <w:rFonts w:ascii="Arial" w:eastAsia="新細明體" w:hAnsi="Arial" w:cs="Arial"/>
          <w:b/>
          <w:bCs/>
          <w:color w:val="1B1C1D"/>
          <w:kern w:val="0"/>
          <w:szCs w:val="24"/>
        </w:rPr>
        <w:t>預期學習成果</w:t>
      </w:r>
    </w:p>
    <w:p w:rsidR="002F39C5" w:rsidRPr="002F39C5" w:rsidRDefault="002F39C5" w:rsidP="002F39C5">
      <w:pPr>
        <w:widowControl/>
        <w:numPr>
          <w:ilvl w:val="0"/>
          <w:numId w:val="2"/>
        </w:numPr>
        <w:ind w:left="465"/>
        <w:textAlignment w:val="baseline"/>
        <w:rPr>
          <w:rFonts w:ascii="Arial" w:eastAsia="新細明體" w:hAnsi="Arial" w:cs="Arial"/>
          <w:color w:val="000000"/>
          <w:kern w:val="0"/>
          <w:sz w:val="22"/>
        </w:rPr>
      </w:pPr>
      <w:r w:rsidRPr="002F39C5">
        <w:rPr>
          <w:rFonts w:ascii="Arial" w:eastAsia="新細明體" w:hAnsi="Arial" w:cs="Arial"/>
          <w:color w:val="1B1C1D"/>
          <w:kern w:val="0"/>
          <w:szCs w:val="24"/>
        </w:rPr>
        <w:t>學生能描述李遠哲院士的學</w:t>
      </w:r>
      <w:proofErr w:type="gramStart"/>
      <w:r w:rsidRPr="002F39C5">
        <w:rPr>
          <w:rFonts w:ascii="Arial" w:eastAsia="新細明體" w:hAnsi="Arial" w:cs="Arial"/>
          <w:color w:val="1B1C1D"/>
          <w:kern w:val="0"/>
          <w:szCs w:val="24"/>
        </w:rPr>
        <w:t>研</w:t>
      </w:r>
      <w:proofErr w:type="gramEnd"/>
      <w:r w:rsidRPr="002F39C5">
        <w:rPr>
          <w:rFonts w:ascii="Arial" w:eastAsia="新細明體" w:hAnsi="Arial" w:cs="Arial"/>
          <w:color w:val="1B1C1D"/>
          <w:kern w:val="0"/>
          <w:szCs w:val="24"/>
        </w:rPr>
        <w:t>歷程及其諾貝爾級突破性發現（如交叉分子束儀器）。</w:t>
      </w:r>
    </w:p>
    <w:p w:rsidR="002F39C5" w:rsidRPr="002F39C5" w:rsidRDefault="002F39C5" w:rsidP="002F39C5">
      <w:pPr>
        <w:widowControl/>
        <w:numPr>
          <w:ilvl w:val="0"/>
          <w:numId w:val="2"/>
        </w:numPr>
        <w:ind w:left="465"/>
        <w:textAlignment w:val="baseline"/>
        <w:rPr>
          <w:rFonts w:ascii="Arial" w:eastAsia="新細明體" w:hAnsi="Arial" w:cs="Arial"/>
          <w:color w:val="000000"/>
          <w:kern w:val="0"/>
          <w:sz w:val="22"/>
        </w:rPr>
      </w:pPr>
      <w:r w:rsidRPr="002F39C5">
        <w:rPr>
          <w:rFonts w:ascii="Arial" w:eastAsia="新細明體" w:hAnsi="Arial" w:cs="Arial"/>
          <w:color w:val="1B1C1D"/>
          <w:kern w:val="0"/>
          <w:szCs w:val="24"/>
        </w:rPr>
        <w:t>學生能理解交叉分子束儀器如何協助解釋臭氧層破洞的因素之一，進一步認識氣候變遷的科學本質。</w:t>
      </w:r>
    </w:p>
    <w:p w:rsidR="002F39C5" w:rsidRPr="002F39C5" w:rsidRDefault="002F39C5" w:rsidP="002F39C5">
      <w:pPr>
        <w:widowControl/>
        <w:numPr>
          <w:ilvl w:val="0"/>
          <w:numId w:val="2"/>
        </w:numPr>
        <w:ind w:left="465"/>
        <w:textAlignment w:val="baseline"/>
        <w:rPr>
          <w:rFonts w:ascii="Arial" w:eastAsia="新細明體" w:hAnsi="Arial" w:cs="Arial"/>
          <w:color w:val="000000"/>
          <w:kern w:val="0"/>
          <w:sz w:val="22"/>
        </w:rPr>
      </w:pPr>
      <w:r w:rsidRPr="002F39C5">
        <w:rPr>
          <w:rFonts w:ascii="Arial" w:eastAsia="新細明體" w:hAnsi="Arial" w:cs="Arial"/>
          <w:color w:val="1B1C1D"/>
          <w:kern w:val="0"/>
          <w:szCs w:val="24"/>
        </w:rPr>
        <w:t>學生能透過暖化熱輻射實驗，理解溫室效應原理，並操作簡易實驗驗證科學現象。</w:t>
      </w:r>
    </w:p>
    <w:p w:rsidR="002F39C5" w:rsidRPr="002F39C5" w:rsidRDefault="002F39C5" w:rsidP="002F39C5">
      <w:pPr>
        <w:widowControl/>
        <w:numPr>
          <w:ilvl w:val="0"/>
          <w:numId w:val="2"/>
        </w:numPr>
        <w:ind w:left="465"/>
        <w:textAlignment w:val="baseline"/>
        <w:rPr>
          <w:rFonts w:ascii="Arial" w:eastAsia="新細明體" w:hAnsi="Arial" w:cs="Arial"/>
          <w:color w:val="000000"/>
          <w:kern w:val="0"/>
          <w:sz w:val="22"/>
        </w:rPr>
      </w:pPr>
      <w:r w:rsidRPr="002F39C5">
        <w:rPr>
          <w:rFonts w:ascii="Arial" w:eastAsia="新細明體" w:hAnsi="Arial" w:cs="Arial"/>
          <w:color w:val="1B1C1D"/>
          <w:kern w:val="0"/>
          <w:szCs w:val="24"/>
        </w:rPr>
        <w:t>學生能將所學知識應用於日常生活及環境議題，重視永</w:t>
      </w:r>
      <w:proofErr w:type="gramStart"/>
      <w:r w:rsidRPr="002F39C5">
        <w:rPr>
          <w:rFonts w:ascii="Arial" w:eastAsia="新細明體" w:hAnsi="Arial" w:cs="Arial"/>
          <w:color w:val="1B1C1D"/>
          <w:kern w:val="0"/>
          <w:szCs w:val="24"/>
        </w:rPr>
        <w:t>續及減碳。</w:t>
      </w:r>
      <w:proofErr w:type="gramEnd"/>
    </w:p>
    <w:p w:rsidR="002F39C5" w:rsidRPr="002F39C5" w:rsidRDefault="002F39C5" w:rsidP="002F39C5">
      <w:pPr>
        <w:widowControl/>
        <w:numPr>
          <w:ilvl w:val="0"/>
          <w:numId w:val="2"/>
        </w:numPr>
        <w:spacing w:after="120"/>
        <w:ind w:left="465"/>
        <w:textAlignment w:val="baseline"/>
        <w:rPr>
          <w:rFonts w:ascii="Arial" w:eastAsia="新細明體" w:hAnsi="Arial" w:cs="Arial"/>
          <w:color w:val="1B1C1D"/>
          <w:kern w:val="0"/>
          <w:szCs w:val="24"/>
        </w:rPr>
      </w:pPr>
      <w:r w:rsidRPr="002F39C5">
        <w:rPr>
          <w:rFonts w:ascii="Arial" w:eastAsia="新細明體" w:hAnsi="Arial" w:cs="Arial"/>
          <w:color w:val="1B1C1D"/>
          <w:kern w:val="0"/>
          <w:szCs w:val="24"/>
        </w:rPr>
        <w:t>學生能運用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AI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工具輔助查詢、理解或討論科學概念，並具備初步資訊判讀能力，同時思考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AI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發展的永續性議題。</w:t>
      </w:r>
    </w:p>
    <w:p w:rsidR="002F39C5" w:rsidRPr="002F39C5" w:rsidRDefault="002F39C5" w:rsidP="002F39C5">
      <w:pPr>
        <w:widowControl/>
        <w:spacing w:after="240"/>
        <w:rPr>
          <w:rFonts w:ascii="新細明體" w:eastAsia="新細明體" w:hAnsi="新細明體" w:cs="新細明體"/>
          <w:kern w:val="0"/>
          <w:szCs w:val="24"/>
        </w:rPr>
      </w:pPr>
      <w:r w:rsidRPr="002F39C5">
        <w:rPr>
          <w:rFonts w:ascii="Arial" w:eastAsia="新細明體" w:hAnsi="Arial" w:cs="Arial"/>
          <w:b/>
          <w:bCs/>
          <w:color w:val="1B1C1D"/>
          <w:kern w:val="0"/>
          <w:szCs w:val="24"/>
        </w:rPr>
        <w:t>表</w:t>
      </w:r>
      <w:r w:rsidRPr="002F39C5">
        <w:rPr>
          <w:rFonts w:ascii="Arial" w:eastAsia="新細明體" w:hAnsi="Arial" w:cs="Arial"/>
          <w:b/>
          <w:bCs/>
          <w:color w:val="1B1C1D"/>
          <w:kern w:val="0"/>
          <w:szCs w:val="24"/>
        </w:rPr>
        <w:t>1</w:t>
      </w:r>
      <w:r w:rsidRPr="002F39C5">
        <w:rPr>
          <w:rFonts w:ascii="Arial" w:eastAsia="新細明體" w:hAnsi="Arial" w:cs="Arial"/>
          <w:b/>
          <w:bCs/>
          <w:color w:val="1B1C1D"/>
          <w:kern w:val="0"/>
          <w:szCs w:val="24"/>
        </w:rPr>
        <w:t>：特展內容與科學教育效益表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36"/>
        <w:gridCol w:w="3790"/>
        <w:gridCol w:w="2364"/>
      </w:tblGrid>
      <w:tr w:rsidR="002F39C5" w:rsidRPr="002F39C5" w:rsidTr="002F39C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:rsidR="002F39C5" w:rsidRPr="002F39C5" w:rsidRDefault="002F39C5" w:rsidP="002F39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活動項目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:rsidR="002F39C5" w:rsidRPr="002F39C5" w:rsidRDefault="002F39C5" w:rsidP="002F39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主要學習效益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:rsidR="002F39C5" w:rsidRPr="002F39C5" w:rsidRDefault="002F39C5" w:rsidP="002F39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對應</w:t>
            </w:r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108</w:t>
            </w:r>
            <w:proofErr w:type="gramStart"/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課綱</w:t>
            </w:r>
            <w:proofErr w:type="gramEnd"/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/</w:t>
            </w:r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核心素養</w:t>
            </w:r>
          </w:p>
        </w:tc>
      </w:tr>
      <w:tr w:rsidR="002F39C5" w:rsidRPr="002F39C5" w:rsidTr="002F39C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:rsidR="002F39C5" w:rsidRPr="002F39C5" w:rsidRDefault="002F39C5" w:rsidP="002F39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展場導</w:t>
            </w:r>
            <w:proofErr w:type="gramStart"/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覽</w:t>
            </w:r>
            <w:proofErr w:type="gramEnd"/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：諾貝爾科學之美</w:t>
            </w:r>
            <w:proofErr w:type="gramStart"/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—</w:t>
            </w:r>
            <w:proofErr w:type="gramEnd"/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李遠哲院士與交叉分子束儀器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:rsidR="002F39C5" w:rsidRPr="002F39C5" w:rsidRDefault="002F39C5" w:rsidP="002F39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激發科學興趣，認識科學本質，啟發科學志向，理解諾貝爾級研究的影響。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:rsidR="002F39C5" w:rsidRPr="002F39C5" w:rsidRDefault="002F39C5" w:rsidP="002F39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探究與實作，科技資訊與媒體素養，系統思考與問題解決。</w:t>
            </w:r>
          </w:p>
        </w:tc>
      </w:tr>
      <w:tr w:rsidR="002F39C5" w:rsidRPr="002F39C5" w:rsidTr="002F39C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:rsidR="002F39C5" w:rsidRPr="002F39C5" w:rsidRDefault="002F39C5" w:rsidP="002F39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動手玩科學探究：暖化熱輻射實驗與環境議題討論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:rsidR="002F39C5" w:rsidRPr="002F39C5" w:rsidRDefault="002F39C5" w:rsidP="002F39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透過實作理解科學原理，培養探究能力、觀察記錄與數據分析，建立環境科學認知，重視永</w:t>
            </w:r>
            <w:proofErr w:type="gramStart"/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續及減碳。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:rsidR="002F39C5" w:rsidRPr="002F39C5" w:rsidRDefault="002F39C5" w:rsidP="002F39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探究與實作，符號運用與溝通表達，解決問題。</w:t>
            </w:r>
          </w:p>
        </w:tc>
      </w:tr>
      <w:tr w:rsidR="002F39C5" w:rsidRPr="002F39C5" w:rsidTr="002F39C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:rsidR="002F39C5" w:rsidRPr="002F39C5" w:rsidRDefault="002F39C5" w:rsidP="002F39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深度探討與</w:t>
            </w:r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AI</w:t>
            </w:r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輔助學習：永續</w:t>
            </w:r>
            <w:proofErr w:type="gramStart"/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與減碳的</w:t>
            </w:r>
            <w:proofErr w:type="gramEnd"/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未來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:rsidR="002F39C5" w:rsidRPr="002F39C5" w:rsidRDefault="002F39C5" w:rsidP="002F39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全面理解氣候變遷，掌握</w:t>
            </w:r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AI</w:t>
            </w:r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輔助學習技巧，培養批判性思維與資訊判讀能力，激發環境保護責任感，思考</w:t>
            </w:r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AI</w:t>
            </w:r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與永續的關係。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:rsidR="002F39C5" w:rsidRPr="002F39C5" w:rsidRDefault="002F39C5" w:rsidP="002F39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科技資訊與媒體素養，系統思考與問題解決，規劃執行與創新應變。</w:t>
            </w:r>
          </w:p>
        </w:tc>
      </w:tr>
    </w:tbl>
    <w:p w:rsidR="002F39C5" w:rsidRPr="002F39C5" w:rsidRDefault="002F39C5" w:rsidP="002F39C5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2F39C5" w:rsidRPr="00847384" w:rsidRDefault="002F39C5" w:rsidP="002F39C5">
      <w:pPr>
        <w:widowControl/>
        <w:spacing w:after="120"/>
        <w:outlineLvl w:val="1"/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</w:pPr>
      <w:r w:rsidRPr="00847384">
        <w:rPr>
          <w:rFonts w:ascii="Arial" w:eastAsia="新細明體" w:hAnsi="Arial" w:cs="Arial"/>
          <w:b/>
          <w:bCs/>
          <w:kern w:val="0"/>
          <w:sz w:val="30"/>
          <w:szCs w:val="30"/>
          <w:u w:val="single"/>
        </w:rPr>
        <w:t>科學教育活動內容與流程</w:t>
      </w:r>
    </w:p>
    <w:p w:rsidR="002F39C5" w:rsidRPr="002F39C5" w:rsidRDefault="002F39C5" w:rsidP="002F39C5">
      <w:pPr>
        <w:widowControl/>
        <w:spacing w:after="240"/>
        <w:rPr>
          <w:rFonts w:ascii="新細明體" w:eastAsia="新細明體" w:hAnsi="新細明體" w:cs="新細明體"/>
          <w:kern w:val="0"/>
          <w:szCs w:val="24"/>
        </w:rPr>
      </w:pPr>
      <w:r w:rsidRPr="002F39C5">
        <w:rPr>
          <w:rFonts w:ascii="Arial" w:eastAsia="新細明體" w:hAnsi="Arial" w:cs="Arial"/>
          <w:color w:val="1B1C1D"/>
          <w:kern w:val="0"/>
          <w:szCs w:val="24"/>
        </w:rPr>
        <w:t>本計畫總時長約</w:t>
      </w:r>
      <w:r w:rsidR="00847384">
        <w:rPr>
          <w:rFonts w:ascii="Arial" w:eastAsia="新細明體" w:hAnsi="Arial" w:cs="Arial" w:hint="eastAsia"/>
          <w:color w:val="1B1C1D"/>
          <w:kern w:val="0"/>
          <w:szCs w:val="24"/>
        </w:rPr>
        <w:t>為</w:t>
      </w:r>
      <w:r w:rsidRPr="002F39C5">
        <w:rPr>
          <w:rFonts w:ascii="Arial" w:eastAsia="新細明體" w:hAnsi="Arial" w:cs="Arial"/>
          <w:color w:val="000000"/>
          <w:kern w:val="0"/>
          <w:szCs w:val="24"/>
        </w:rPr>
        <w:t>2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小時，分為三個緊密相連的環節，旨在確保學生從被動接收到主動參與，逐步深入科學探究。</w:t>
      </w:r>
    </w:p>
    <w:p w:rsidR="002F39C5" w:rsidRPr="002F39C5" w:rsidRDefault="002F39C5" w:rsidP="002F39C5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2F39C5" w:rsidRPr="002F39C5" w:rsidRDefault="002F39C5" w:rsidP="002F39C5">
      <w:pPr>
        <w:widowControl/>
        <w:spacing w:after="120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2F39C5">
        <w:rPr>
          <w:rFonts w:ascii="Arial" w:eastAsia="新細明體" w:hAnsi="Arial" w:cs="Arial"/>
          <w:b/>
          <w:bCs/>
          <w:color w:val="1B1C1D"/>
          <w:kern w:val="0"/>
          <w:szCs w:val="24"/>
        </w:rPr>
        <w:lastRenderedPageBreak/>
        <w:t xml:space="preserve">A. </w:t>
      </w:r>
      <w:r w:rsidRPr="002F39C5">
        <w:rPr>
          <w:rFonts w:ascii="Arial" w:eastAsia="新細明體" w:hAnsi="Arial" w:cs="Arial"/>
          <w:b/>
          <w:bCs/>
          <w:color w:val="1B1C1D"/>
          <w:kern w:val="0"/>
          <w:szCs w:val="24"/>
        </w:rPr>
        <w:t>展場導覽：諾貝爾科學之美</w:t>
      </w:r>
      <w:r w:rsidRPr="002F39C5">
        <w:rPr>
          <w:rFonts w:ascii="Arial" w:eastAsia="新細明體" w:hAnsi="Arial" w:cs="Arial"/>
          <w:b/>
          <w:bCs/>
          <w:color w:val="1B1C1D"/>
          <w:kern w:val="0"/>
          <w:szCs w:val="24"/>
        </w:rPr>
        <w:t>—</w:t>
      </w:r>
      <w:r w:rsidRPr="002F39C5">
        <w:rPr>
          <w:rFonts w:ascii="Arial" w:eastAsia="新細明體" w:hAnsi="Arial" w:cs="Arial"/>
          <w:b/>
          <w:bCs/>
          <w:color w:val="1B1C1D"/>
          <w:kern w:val="0"/>
          <w:szCs w:val="24"/>
        </w:rPr>
        <w:t>李遠哲院士與交叉分子束儀器</w:t>
      </w:r>
      <w:r w:rsidRPr="002F39C5">
        <w:rPr>
          <w:rFonts w:ascii="Arial" w:eastAsia="新細明體" w:hAnsi="Arial" w:cs="Arial"/>
          <w:b/>
          <w:bCs/>
          <w:color w:val="1B1C1D"/>
          <w:kern w:val="0"/>
          <w:szCs w:val="24"/>
        </w:rPr>
        <w:t xml:space="preserve"> (30</w:t>
      </w:r>
      <w:r w:rsidRPr="002F39C5">
        <w:rPr>
          <w:rFonts w:ascii="Arial" w:eastAsia="新細明體" w:hAnsi="Arial" w:cs="Arial"/>
          <w:b/>
          <w:bCs/>
          <w:color w:val="1B1C1D"/>
          <w:kern w:val="0"/>
          <w:szCs w:val="24"/>
        </w:rPr>
        <w:t>分鐘</w:t>
      </w:r>
      <w:r w:rsidRPr="002F39C5">
        <w:rPr>
          <w:rFonts w:ascii="Arial" w:eastAsia="新細明體" w:hAnsi="Arial" w:cs="Arial"/>
          <w:b/>
          <w:bCs/>
          <w:color w:val="1B1C1D"/>
          <w:kern w:val="0"/>
          <w:szCs w:val="24"/>
        </w:rPr>
        <w:t>)</w:t>
      </w:r>
    </w:p>
    <w:p w:rsidR="002F39C5" w:rsidRPr="002F39C5" w:rsidRDefault="002F39C5" w:rsidP="002F39C5">
      <w:pPr>
        <w:widowControl/>
        <w:spacing w:after="240"/>
        <w:rPr>
          <w:rFonts w:ascii="新細明體" w:eastAsia="新細明體" w:hAnsi="新細明體" w:cs="新細明體"/>
          <w:kern w:val="0"/>
          <w:szCs w:val="24"/>
        </w:rPr>
      </w:pPr>
      <w:r w:rsidRPr="002F39C5">
        <w:rPr>
          <w:rFonts w:ascii="Arial" w:eastAsia="新細明體" w:hAnsi="Arial" w:cs="Arial"/>
          <w:color w:val="1B1C1D"/>
          <w:kern w:val="0"/>
          <w:szCs w:val="24"/>
        </w:rPr>
        <w:t>此導</w:t>
      </w:r>
      <w:proofErr w:type="gramStart"/>
      <w:r w:rsidRPr="002F39C5">
        <w:rPr>
          <w:rFonts w:ascii="Arial" w:eastAsia="新細明體" w:hAnsi="Arial" w:cs="Arial"/>
          <w:color w:val="1B1C1D"/>
          <w:kern w:val="0"/>
          <w:szCs w:val="24"/>
        </w:rPr>
        <w:t>覽</w:t>
      </w:r>
      <w:proofErr w:type="gramEnd"/>
      <w:r w:rsidRPr="002F39C5">
        <w:rPr>
          <w:rFonts w:ascii="Arial" w:eastAsia="新細明體" w:hAnsi="Arial" w:cs="Arial"/>
          <w:color w:val="1B1C1D"/>
          <w:kern w:val="0"/>
          <w:szCs w:val="24"/>
        </w:rPr>
        <w:t>聚焦於「看見分子相遇的奇妙」</w:t>
      </w:r>
      <w:proofErr w:type="gramStart"/>
      <w:r w:rsidRPr="002F39C5">
        <w:rPr>
          <w:rFonts w:ascii="Arial" w:eastAsia="新細明體" w:hAnsi="Arial" w:cs="Arial"/>
          <w:color w:val="1B1C1D"/>
          <w:kern w:val="0"/>
          <w:szCs w:val="24"/>
        </w:rPr>
        <w:t>特</w:t>
      </w:r>
      <w:proofErr w:type="gramEnd"/>
      <w:r w:rsidRPr="002F39C5">
        <w:rPr>
          <w:rFonts w:ascii="Arial" w:eastAsia="新細明體" w:hAnsi="Arial" w:cs="Arial"/>
          <w:color w:val="1B1C1D"/>
          <w:kern w:val="0"/>
          <w:szCs w:val="24"/>
        </w:rPr>
        <w:t>展，特別是李遠哲院士的諾貝爾級研究及其核心儀器「交叉分子束儀器</w:t>
      </w:r>
      <w:proofErr w:type="gramStart"/>
      <w:r w:rsidRPr="002F39C5">
        <w:rPr>
          <w:rFonts w:ascii="Arial" w:eastAsia="新細明體" w:hAnsi="Arial" w:cs="Arial"/>
          <w:color w:val="1B1C1D"/>
          <w:kern w:val="0"/>
          <w:szCs w:val="24"/>
        </w:rPr>
        <w:t>—</w:t>
      </w:r>
      <w:proofErr w:type="gramEnd"/>
      <w:r w:rsidRPr="002F39C5">
        <w:rPr>
          <w:rFonts w:ascii="Arial" w:eastAsia="新細明體" w:hAnsi="Arial" w:cs="Arial"/>
          <w:color w:val="1B1C1D"/>
          <w:kern w:val="0"/>
          <w:szCs w:val="24"/>
        </w:rPr>
        <w:t>35 inch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」。導</w:t>
      </w:r>
      <w:proofErr w:type="gramStart"/>
      <w:r w:rsidRPr="002F39C5">
        <w:rPr>
          <w:rFonts w:ascii="Arial" w:eastAsia="新細明體" w:hAnsi="Arial" w:cs="Arial"/>
          <w:color w:val="1B1C1D"/>
          <w:kern w:val="0"/>
          <w:szCs w:val="24"/>
        </w:rPr>
        <w:t>覽</w:t>
      </w:r>
      <w:proofErr w:type="gramEnd"/>
      <w:r w:rsidRPr="002F39C5">
        <w:rPr>
          <w:rFonts w:ascii="Arial" w:eastAsia="新細明體" w:hAnsi="Arial" w:cs="Arial"/>
          <w:color w:val="1B1C1D"/>
          <w:kern w:val="0"/>
          <w:szCs w:val="24"/>
        </w:rPr>
        <w:t>將透過「科學故事化教學」，深入淺出地介紹包括李遠哲院士如何獲得諾貝爾化學獎的學</w:t>
      </w:r>
      <w:proofErr w:type="gramStart"/>
      <w:r w:rsidRPr="002F39C5">
        <w:rPr>
          <w:rFonts w:ascii="Arial" w:eastAsia="新細明體" w:hAnsi="Arial" w:cs="Arial"/>
          <w:color w:val="1B1C1D"/>
          <w:kern w:val="0"/>
          <w:szCs w:val="24"/>
        </w:rPr>
        <w:t>研</w:t>
      </w:r>
      <w:proofErr w:type="gramEnd"/>
      <w:r w:rsidRPr="002F39C5">
        <w:rPr>
          <w:rFonts w:ascii="Arial" w:eastAsia="新細明體" w:hAnsi="Arial" w:cs="Arial"/>
          <w:color w:val="1B1C1D"/>
          <w:kern w:val="0"/>
          <w:szCs w:val="24"/>
        </w:rPr>
        <w:t>歷程。這項儀器被譽為「看見化學反應的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Playground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」，它如何協助科學家解釋臭氧層破洞的因素之一，進一步認識氣候變遷的科學本質，將是導</w:t>
      </w:r>
      <w:proofErr w:type="gramStart"/>
      <w:r w:rsidRPr="002F39C5">
        <w:rPr>
          <w:rFonts w:ascii="Arial" w:eastAsia="新細明體" w:hAnsi="Arial" w:cs="Arial"/>
          <w:color w:val="1B1C1D"/>
          <w:kern w:val="0"/>
          <w:szCs w:val="24"/>
        </w:rPr>
        <w:t>覽</w:t>
      </w:r>
      <w:proofErr w:type="gramEnd"/>
      <w:r w:rsidRPr="002F39C5">
        <w:rPr>
          <w:rFonts w:ascii="Arial" w:eastAsia="新細明體" w:hAnsi="Arial" w:cs="Arial"/>
          <w:color w:val="1B1C1D"/>
          <w:kern w:val="0"/>
          <w:szCs w:val="24"/>
        </w:rPr>
        <w:t>重點。</w:t>
      </w:r>
    </w:p>
    <w:p w:rsidR="002F39C5" w:rsidRPr="002F39C5" w:rsidRDefault="002F39C5" w:rsidP="002F39C5">
      <w:pPr>
        <w:widowControl/>
        <w:spacing w:after="240"/>
        <w:rPr>
          <w:rFonts w:ascii="新細明體" w:eastAsia="新細明體" w:hAnsi="新細明體" w:cs="新細明體"/>
          <w:kern w:val="0"/>
          <w:szCs w:val="24"/>
        </w:rPr>
      </w:pPr>
      <w:r w:rsidRPr="002F39C5">
        <w:rPr>
          <w:rFonts w:ascii="Arial" w:eastAsia="新細明體" w:hAnsi="Arial" w:cs="Arial"/>
          <w:color w:val="1B1C1D"/>
          <w:kern w:val="0"/>
          <w:szCs w:val="24"/>
        </w:rPr>
        <w:t>解說員將引導學生參觀「李遠哲院士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&amp;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交叉分子束故事區」與「科學原理解說區」，運用生動比喻和互動提問，引導學生思考科學家的人格特質和科學探究的本質。在展覽環境中，學生能將科學家的故事與實體展示物連結，創造</w:t>
      </w:r>
      <w:proofErr w:type="gramStart"/>
      <w:r w:rsidRPr="002F39C5">
        <w:rPr>
          <w:rFonts w:ascii="Arial" w:eastAsia="新細明體" w:hAnsi="Arial" w:cs="Arial"/>
          <w:color w:val="1B1C1D"/>
          <w:kern w:val="0"/>
          <w:szCs w:val="24"/>
        </w:rPr>
        <w:t>沉</w:t>
      </w:r>
      <w:proofErr w:type="gramEnd"/>
      <w:r w:rsidRPr="002F39C5">
        <w:rPr>
          <w:rFonts w:ascii="Arial" w:eastAsia="新細明體" w:hAnsi="Arial" w:cs="Arial"/>
          <w:color w:val="1B1C1D"/>
          <w:kern w:val="0"/>
          <w:szCs w:val="24"/>
        </w:rPr>
        <w:t>浸式學習體驗。本環節旨在啟發學生對諾貝爾級科學研究的興趣，認識李遠哲院士作為榜樣的力量，並連結科學知識與其在人類社會發展中的作用。</w:t>
      </w:r>
    </w:p>
    <w:p w:rsidR="002F39C5" w:rsidRPr="002F39C5" w:rsidRDefault="002F39C5" w:rsidP="002F39C5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2F39C5" w:rsidRPr="002F39C5" w:rsidRDefault="002F39C5" w:rsidP="002F39C5">
      <w:pPr>
        <w:widowControl/>
        <w:spacing w:after="120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2F39C5">
        <w:rPr>
          <w:rFonts w:ascii="Arial" w:eastAsia="新細明體" w:hAnsi="Arial" w:cs="Arial"/>
          <w:b/>
          <w:bCs/>
          <w:color w:val="1B1C1D"/>
          <w:kern w:val="0"/>
          <w:szCs w:val="24"/>
        </w:rPr>
        <w:t xml:space="preserve">B. </w:t>
      </w:r>
      <w:r w:rsidRPr="002F39C5">
        <w:rPr>
          <w:rFonts w:ascii="Arial" w:eastAsia="新細明體" w:hAnsi="Arial" w:cs="Arial"/>
          <w:b/>
          <w:bCs/>
          <w:color w:val="1B1C1D"/>
          <w:kern w:val="0"/>
          <w:szCs w:val="24"/>
        </w:rPr>
        <w:t>動手玩科學探究：暖化熱輻射實驗與環境議題討論</w:t>
      </w:r>
      <w:r w:rsidRPr="002F39C5">
        <w:rPr>
          <w:rFonts w:ascii="Arial" w:eastAsia="新細明體" w:hAnsi="Arial" w:cs="Arial"/>
          <w:b/>
          <w:bCs/>
          <w:color w:val="1B1C1D"/>
          <w:kern w:val="0"/>
          <w:szCs w:val="24"/>
        </w:rPr>
        <w:t xml:space="preserve"> (30</w:t>
      </w:r>
      <w:r w:rsidRPr="002F39C5">
        <w:rPr>
          <w:rFonts w:ascii="Arial" w:eastAsia="新細明體" w:hAnsi="Arial" w:cs="Arial"/>
          <w:b/>
          <w:bCs/>
          <w:color w:val="1B1C1D"/>
          <w:kern w:val="0"/>
          <w:szCs w:val="24"/>
        </w:rPr>
        <w:t>分鐘</w:t>
      </w:r>
      <w:r w:rsidRPr="002F39C5">
        <w:rPr>
          <w:rFonts w:ascii="Arial" w:eastAsia="新細明體" w:hAnsi="Arial" w:cs="Arial"/>
          <w:b/>
          <w:bCs/>
          <w:color w:val="1B1C1D"/>
          <w:kern w:val="0"/>
          <w:szCs w:val="24"/>
        </w:rPr>
        <w:t>)</w:t>
      </w:r>
    </w:p>
    <w:p w:rsidR="002F39C5" w:rsidRPr="002F39C5" w:rsidRDefault="002F39C5" w:rsidP="002F39C5">
      <w:pPr>
        <w:widowControl/>
        <w:spacing w:after="240"/>
        <w:rPr>
          <w:rFonts w:ascii="新細明體" w:eastAsia="新細明體" w:hAnsi="新細明體" w:cs="新細明體"/>
          <w:kern w:val="0"/>
          <w:szCs w:val="24"/>
        </w:rPr>
      </w:pPr>
      <w:r w:rsidRPr="002F39C5">
        <w:rPr>
          <w:rFonts w:ascii="Arial" w:eastAsia="新細明體" w:hAnsi="Arial" w:cs="Arial"/>
          <w:color w:val="1B1C1D"/>
          <w:kern w:val="0"/>
          <w:szCs w:val="24"/>
        </w:rPr>
        <w:t>本環節透過「看見分子相遇的奇妙」</w:t>
      </w:r>
      <w:proofErr w:type="gramStart"/>
      <w:r w:rsidRPr="002F39C5">
        <w:rPr>
          <w:rFonts w:ascii="Arial" w:eastAsia="新細明體" w:hAnsi="Arial" w:cs="Arial"/>
          <w:color w:val="1B1C1D"/>
          <w:kern w:val="0"/>
          <w:szCs w:val="24"/>
        </w:rPr>
        <w:t>特</w:t>
      </w:r>
      <w:proofErr w:type="gramEnd"/>
      <w:r w:rsidRPr="002F39C5">
        <w:rPr>
          <w:rFonts w:ascii="Arial" w:eastAsia="新細明體" w:hAnsi="Arial" w:cs="Arial"/>
          <w:color w:val="1B1C1D"/>
          <w:kern w:val="0"/>
          <w:szCs w:val="24"/>
        </w:rPr>
        <w:t>展中的「動手玩科學探究」區域，讓學生親身體驗暖化的熱輻射實驗，了解熱輻射與溫室氣體的效應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 xml:space="preserve"> </w:t>
      </w:r>
      <w:r w:rsidRPr="002F39C5">
        <w:rPr>
          <w:rFonts w:ascii="Arial" w:eastAsia="新細明體" w:hAnsi="Arial" w:cs="Arial"/>
          <w:color w:val="575B5F"/>
          <w:kern w:val="0"/>
          <w:sz w:val="14"/>
          <w:szCs w:val="14"/>
          <w:vertAlign w:val="superscript"/>
        </w:rPr>
        <w:t>5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。透過身體感官探索熱能傳導與分子行為，打開通往永續科技的</w:t>
      </w:r>
      <w:proofErr w:type="gramStart"/>
      <w:r w:rsidRPr="002F39C5">
        <w:rPr>
          <w:rFonts w:ascii="Arial" w:eastAsia="新細明體" w:hAnsi="Arial" w:cs="Arial"/>
          <w:color w:val="1B1C1D"/>
          <w:kern w:val="0"/>
          <w:szCs w:val="24"/>
        </w:rPr>
        <w:t>第一扇窗</w:t>
      </w:r>
      <w:proofErr w:type="gramEnd"/>
      <w:r w:rsidRPr="002F39C5">
        <w:rPr>
          <w:rFonts w:ascii="Arial" w:eastAsia="新細明體" w:hAnsi="Arial" w:cs="Arial"/>
          <w:color w:val="1B1C1D"/>
          <w:kern w:val="0"/>
          <w:szCs w:val="24"/>
        </w:rPr>
        <w:t>。</w:t>
      </w:r>
    </w:p>
    <w:p w:rsidR="002F39C5" w:rsidRPr="002F39C5" w:rsidRDefault="002F39C5" w:rsidP="002F39C5">
      <w:pPr>
        <w:widowControl/>
        <w:spacing w:after="240"/>
        <w:rPr>
          <w:rFonts w:ascii="新細明體" w:eastAsia="新細明體" w:hAnsi="新細明體" w:cs="新細明體"/>
          <w:kern w:val="0"/>
          <w:szCs w:val="24"/>
        </w:rPr>
      </w:pPr>
      <w:r w:rsidRPr="002F39C5">
        <w:rPr>
          <w:rFonts w:ascii="Arial" w:eastAsia="新細明體" w:hAnsi="Arial" w:cs="Arial"/>
          <w:color w:val="1B1C1D"/>
          <w:kern w:val="0"/>
          <w:szCs w:val="24"/>
        </w:rPr>
        <w:t>實驗設計考量</w:t>
      </w:r>
      <w:r w:rsidR="00373297">
        <w:rPr>
          <w:rFonts w:ascii="Arial" w:eastAsia="新細明體" w:hAnsi="Arial" w:cs="Arial"/>
          <w:color w:val="1B1C1D"/>
          <w:kern w:val="0"/>
          <w:szCs w:val="24"/>
        </w:rPr>
        <w:t>國、高中</w:t>
      </w:r>
      <w:r w:rsidR="00847384">
        <w:rPr>
          <w:rFonts w:ascii="Arial" w:eastAsia="新細明體" w:hAnsi="Arial" w:cs="Arial" w:hint="eastAsia"/>
          <w:color w:val="1B1C1D"/>
          <w:kern w:val="0"/>
          <w:szCs w:val="24"/>
        </w:rPr>
        <w:t>職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學生理解能力與操作安全性，由解說員帶領學生操作展場實驗，並進行延伸問答討論，進一步了解環境惡化議題，重視永</w:t>
      </w:r>
      <w:proofErr w:type="gramStart"/>
      <w:r w:rsidRPr="002F39C5">
        <w:rPr>
          <w:rFonts w:ascii="Arial" w:eastAsia="新細明體" w:hAnsi="Arial" w:cs="Arial"/>
          <w:color w:val="1B1C1D"/>
          <w:kern w:val="0"/>
          <w:szCs w:val="24"/>
        </w:rPr>
        <w:t>續及減碳。</w:t>
      </w:r>
      <w:proofErr w:type="gramEnd"/>
      <w:r w:rsidRPr="002F39C5">
        <w:rPr>
          <w:rFonts w:ascii="Arial" w:eastAsia="新細明體" w:hAnsi="Arial" w:cs="Arial"/>
          <w:color w:val="1B1C1D"/>
          <w:kern w:val="0"/>
          <w:szCs w:val="24"/>
        </w:rPr>
        <w:t>實驗過程中，教育人員將引導學生觀察、記錄數據，並鼓勵他們提出問題、分析結果，討論實驗結果與真實世界溫室效應的關聯。同時，本環節將糾正常見的</w:t>
      </w:r>
      <w:proofErr w:type="gramStart"/>
      <w:r w:rsidRPr="002F39C5">
        <w:rPr>
          <w:rFonts w:ascii="Arial" w:eastAsia="新細明體" w:hAnsi="Arial" w:cs="Arial"/>
          <w:color w:val="1B1C1D"/>
          <w:kern w:val="0"/>
          <w:szCs w:val="24"/>
        </w:rPr>
        <w:t>科學迷</w:t>
      </w:r>
      <w:proofErr w:type="gramEnd"/>
      <w:r w:rsidRPr="002F39C5">
        <w:rPr>
          <w:rFonts w:ascii="Arial" w:eastAsia="新細明體" w:hAnsi="Arial" w:cs="Arial"/>
          <w:color w:val="1B1C1D"/>
          <w:kern w:val="0"/>
          <w:szCs w:val="24"/>
        </w:rPr>
        <w:t>思，例如臭氧層破洞與全球暖化的關係。本環節旨在透過實作理解溫室效應原理，培養實驗操作與數據分析能力，並建立對環境科學議題的深入認知，進而重視永</w:t>
      </w:r>
      <w:proofErr w:type="gramStart"/>
      <w:r w:rsidRPr="002F39C5">
        <w:rPr>
          <w:rFonts w:ascii="Arial" w:eastAsia="新細明體" w:hAnsi="Arial" w:cs="Arial"/>
          <w:color w:val="1B1C1D"/>
          <w:kern w:val="0"/>
          <w:szCs w:val="24"/>
        </w:rPr>
        <w:t>續及減碳。</w:t>
      </w:r>
      <w:proofErr w:type="gramEnd"/>
    </w:p>
    <w:p w:rsidR="002F39C5" w:rsidRPr="002F39C5" w:rsidRDefault="002F39C5" w:rsidP="002F39C5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2F39C5" w:rsidRPr="002F39C5" w:rsidRDefault="002F39C5" w:rsidP="002F39C5">
      <w:pPr>
        <w:widowControl/>
        <w:spacing w:after="120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2F39C5">
        <w:rPr>
          <w:rFonts w:ascii="Arial" w:eastAsia="新細明體" w:hAnsi="Arial" w:cs="Arial"/>
          <w:b/>
          <w:bCs/>
          <w:color w:val="1B1C1D"/>
          <w:kern w:val="0"/>
          <w:szCs w:val="24"/>
        </w:rPr>
        <w:t xml:space="preserve">C. </w:t>
      </w:r>
      <w:r w:rsidRPr="002F39C5">
        <w:rPr>
          <w:rFonts w:ascii="Arial" w:eastAsia="新細明體" w:hAnsi="Arial" w:cs="Arial"/>
          <w:b/>
          <w:bCs/>
          <w:color w:val="1B1C1D"/>
          <w:kern w:val="0"/>
          <w:szCs w:val="24"/>
        </w:rPr>
        <w:t>深度探討與</w:t>
      </w:r>
      <w:r w:rsidRPr="002F39C5">
        <w:rPr>
          <w:rFonts w:ascii="Arial" w:eastAsia="新細明體" w:hAnsi="Arial" w:cs="Arial"/>
          <w:b/>
          <w:bCs/>
          <w:color w:val="1B1C1D"/>
          <w:kern w:val="0"/>
          <w:szCs w:val="24"/>
        </w:rPr>
        <w:t>AI</w:t>
      </w:r>
      <w:r w:rsidRPr="002F39C5">
        <w:rPr>
          <w:rFonts w:ascii="Arial" w:eastAsia="新細明體" w:hAnsi="Arial" w:cs="Arial"/>
          <w:b/>
          <w:bCs/>
          <w:color w:val="1B1C1D"/>
          <w:kern w:val="0"/>
          <w:szCs w:val="24"/>
        </w:rPr>
        <w:t>輔助學習：永續與減碳的未來</w:t>
      </w:r>
      <w:r w:rsidRPr="002F39C5">
        <w:rPr>
          <w:rFonts w:ascii="Arial" w:eastAsia="新細明體" w:hAnsi="Arial" w:cs="Arial"/>
          <w:b/>
          <w:bCs/>
          <w:color w:val="1B1C1D"/>
          <w:kern w:val="0"/>
          <w:szCs w:val="24"/>
        </w:rPr>
        <w:t xml:space="preserve"> (30</w:t>
      </w:r>
      <w:r w:rsidRPr="002F39C5">
        <w:rPr>
          <w:rFonts w:ascii="Arial" w:eastAsia="新細明體" w:hAnsi="Arial" w:cs="Arial"/>
          <w:b/>
          <w:bCs/>
          <w:color w:val="1B1C1D"/>
          <w:kern w:val="0"/>
          <w:szCs w:val="24"/>
        </w:rPr>
        <w:t>分鐘</w:t>
      </w:r>
      <w:r w:rsidRPr="002F39C5">
        <w:rPr>
          <w:rFonts w:ascii="Arial" w:eastAsia="新細明體" w:hAnsi="Arial" w:cs="Arial"/>
          <w:b/>
          <w:bCs/>
          <w:color w:val="1B1C1D"/>
          <w:kern w:val="0"/>
          <w:szCs w:val="24"/>
        </w:rPr>
        <w:t>)</w:t>
      </w:r>
    </w:p>
    <w:p w:rsidR="002F39C5" w:rsidRPr="002F39C5" w:rsidRDefault="002F39C5" w:rsidP="002F39C5">
      <w:pPr>
        <w:widowControl/>
        <w:spacing w:after="240"/>
        <w:rPr>
          <w:rFonts w:ascii="新細明體" w:eastAsia="新細明體" w:hAnsi="新細明體" w:cs="新細明體"/>
          <w:kern w:val="0"/>
          <w:szCs w:val="24"/>
        </w:rPr>
      </w:pPr>
      <w:r w:rsidRPr="002F39C5">
        <w:rPr>
          <w:rFonts w:ascii="Arial" w:eastAsia="新細明體" w:hAnsi="Arial" w:cs="Arial"/>
          <w:color w:val="1B1C1D"/>
          <w:kern w:val="0"/>
          <w:szCs w:val="24"/>
        </w:rPr>
        <w:t>此環節將在暖化熱輻射實驗基礎上，深化學生對氣候變遷相關科學概念的理解，並引入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AI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作為輔助學習與探究的創新工具，同時強調永續</w:t>
      </w:r>
      <w:proofErr w:type="gramStart"/>
      <w:r w:rsidRPr="002F39C5">
        <w:rPr>
          <w:rFonts w:ascii="Arial" w:eastAsia="新細明體" w:hAnsi="Arial" w:cs="Arial"/>
          <w:color w:val="1B1C1D"/>
          <w:kern w:val="0"/>
          <w:szCs w:val="24"/>
        </w:rPr>
        <w:t>與減碳的</w:t>
      </w:r>
      <w:proofErr w:type="gramEnd"/>
      <w:r w:rsidRPr="002F39C5">
        <w:rPr>
          <w:rFonts w:ascii="Arial" w:eastAsia="新細明體" w:hAnsi="Arial" w:cs="Arial"/>
          <w:color w:val="1B1C1D"/>
          <w:kern w:val="0"/>
          <w:szCs w:val="24"/>
        </w:rPr>
        <w:t>重要性。</w:t>
      </w:r>
    </w:p>
    <w:p w:rsidR="002F39C5" w:rsidRPr="00847384" w:rsidRDefault="002F39C5" w:rsidP="002F39C5">
      <w:pPr>
        <w:widowControl/>
        <w:rPr>
          <w:rFonts w:ascii="新細明體" w:eastAsia="新細明體" w:hAnsi="新細明體" w:cs="新細明體"/>
          <w:b/>
          <w:kern w:val="0"/>
          <w:szCs w:val="24"/>
        </w:rPr>
      </w:pPr>
      <w:r w:rsidRPr="00847384">
        <w:rPr>
          <w:rFonts w:ascii="Arial" w:eastAsia="新細明體" w:hAnsi="Arial" w:cs="Arial"/>
          <w:b/>
          <w:color w:val="000000"/>
          <w:kern w:val="0"/>
          <w:szCs w:val="24"/>
        </w:rPr>
        <w:t>AI</w:t>
      </w:r>
      <w:r w:rsidRPr="00847384">
        <w:rPr>
          <w:rFonts w:ascii="Arial" w:eastAsia="新細明體" w:hAnsi="Arial" w:cs="Arial"/>
          <w:b/>
          <w:color w:val="000000"/>
          <w:kern w:val="0"/>
          <w:szCs w:val="24"/>
        </w:rPr>
        <w:t>輔助自學與概念理解：</w:t>
      </w:r>
    </w:p>
    <w:p w:rsidR="002F39C5" w:rsidRPr="002F39C5" w:rsidRDefault="002F39C5" w:rsidP="002F39C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F39C5">
        <w:rPr>
          <w:rFonts w:ascii="Arial" w:eastAsia="新細明體" w:hAnsi="Arial" w:cs="Arial"/>
          <w:color w:val="000000"/>
          <w:kern w:val="0"/>
          <w:szCs w:val="24"/>
        </w:rPr>
        <w:t>本計畫將介紹學生如何運用生成式</w:t>
      </w:r>
      <w:r w:rsidRPr="002F39C5">
        <w:rPr>
          <w:rFonts w:ascii="Arial" w:eastAsia="新細明體" w:hAnsi="Arial" w:cs="Arial"/>
          <w:color w:val="000000"/>
          <w:kern w:val="0"/>
          <w:szCs w:val="24"/>
        </w:rPr>
        <w:t>AI</w:t>
      </w:r>
      <w:r w:rsidRPr="002F39C5">
        <w:rPr>
          <w:rFonts w:ascii="Arial" w:eastAsia="新細明體" w:hAnsi="Arial" w:cs="Arial"/>
          <w:color w:val="000000"/>
          <w:kern w:val="0"/>
          <w:szCs w:val="24"/>
        </w:rPr>
        <w:t>平台（如</w:t>
      </w:r>
      <w:proofErr w:type="spellStart"/>
      <w:r w:rsidRPr="002F39C5">
        <w:rPr>
          <w:rFonts w:ascii="Arial" w:eastAsia="新細明體" w:hAnsi="Arial" w:cs="Arial"/>
          <w:color w:val="000000"/>
          <w:kern w:val="0"/>
          <w:szCs w:val="24"/>
        </w:rPr>
        <w:t>ChatGPT</w:t>
      </w:r>
      <w:proofErr w:type="spellEnd"/>
      <w:r w:rsidRPr="002F39C5">
        <w:rPr>
          <w:rFonts w:ascii="Arial" w:eastAsia="新細明體" w:hAnsi="Arial" w:cs="Arial"/>
          <w:color w:val="000000"/>
          <w:kern w:val="0"/>
          <w:szCs w:val="24"/>
        </w:rPr>
        <w:t>, Gemini, Microsoft Copilot</w:t>
      </w:r>
      <w:r w:rsidRPr="002F39C5">
        <w:rPr>
          <w:rFonts w:ascii="Arial" w:eastAsia="新細明體" w:hAnsi="Arial" w:cs="Arial"/>
          <w:color w:val="000000"/>
          <w:kern w:val="0"/>
          <w:szCs w:val="24"/>
        </w:rPr>
        <w:t>等）作為個人化學習工具。</w:t>
      </w:r>
      <w:r w:rsidRPr="002F39C5">
        <w:rPr>
          <w:rFonts w:ascii="Arial" w:eastAsia="新細明體" w:hAnsi="Arial" w:cs="Arial"/>
          <w:color w:val="000000"/>
          <w:kern w:val="0"/>
          <w:szCs w:val="24"/>
        </w:rPr>
        <w:t>AI</w:t>
      </w:r>
      <w:r w:rsidRPr="002F39C5">
        <w:rPr>
          <w:rFonts w:ascii="Arial" w:eastAsia="新細明體" w:hAnsi="Arial" w:cs="Arial"/>
          <w:color w:val="000000"/>
          <w:kern w:val="0"/>
          <w:szCs w:val="24"/>
        </w:rPr>
        <w:t>可協助學生</w:t>
      </w:r>
      <w:proofErr w:type="gramStart"/>
      <w:r w:rsidRPr="002F39C5">
        <w:rPr>
          <w:rFonts w:ascii="Arial" w:eastAsia="新細明體" w:hAnsi="Arial" w:cs="Arial"/>
          <w:color w:val="000000"/>
          <w:kern w:val="0"/>
          <w:szCs w:val="24"/>
        </w:rPr>
        <w:t>釐</w:t>
      </w:r>
      <w:proofErr w:type="gramEnd"/>
      <w:r w:rsidRPr="002F39C5">
        <w:rPr>
          <w:rFonts w:ascii="Arial" w:eastAsia="新細明體" w:hAnsi="Arial" w:cs="Arial"/>
          <w:color w:val="000000"/>
          <w:kern w:val="0"/>
          <w:szCs w:val="24"/>
        </w:rPr>
        <w:t>清複雜科學概念、生成解釋、回答疑問、或提供額外學習資源。本環節將指導學生使用</w:t>
      </w:r>
      <w:r w:rsidRPr="002F39C5">
        <w:rPr>
          <w:rFonts w:ascii="Arial" w:eastAsia="新細明體" w:hAnsi="Arial" w:cs="Arial"/>
          <w:color w:val="000000"/>
          <w:kern w:val="0"/>
          <w:szCs w:val="24"/>
        </w:rPr>
        <w:t>AI</w:t>
      </w:r>
      <w:r w:rsidRPr="002F39C5">
        <w:rPr>
          <w:rFonts w:ascii="Arial" w:eastAsia="新細明體" w:hAnsi="Arial" w:cs="Arial"/>
          <w:color w:val="000000"/>
          <w:kern w:val="0"/>
          <w:szCs w:val="24"/>
        </w:rPr>
        <w:t>工具進行快速彙整核心議題相關資訊、問題發想、及檢視學習理解程度等。同時，本計畫也</w:t>
      </w:r>
      <w:r w:rsidRPr="002F39C5">
        <w:rPr>
          <w:rFonts w:ascii="Arial" w:eastAsia="新細明體" w:hAnsi="Arial" w:cs="Arial"/>
          <w:color w:val="000000"/>
          <w:kern w:val="0"/>
          <w:szCs w:val="24"/>
        </w:rPr>
        <w:lastRenderedPageBreak/>
        <w:t>強調對</w:t>
      </w:r>
      <w:r w:rsidRPr="002F39C5">
        <w:rPr>
          <w:rFonts w:ascii="Arial" w:eastAsia="新細明體" w:hAnsi="Arial" w:cs="Arial"/>
          <w:color w:val="000000"/>
          <w:kern w:val="0"/>
          <w:szCs w:val="24"/>
        </w:rPr>
        <w:t>AI</w:t>
      </w:r>
      <w:r w:rsidRPr="002F39C5">
        <w:rPr>
          <w:rFonts w:ascii="Arial" w:eastAsia="新細明體" w:hAnsi="Arial" w:cs="Arial"/>
          <w:color w:val="000000"/>
          <w:kern w:val="0"/>
          <w:szCs w:val="24"/>
        </w:rPr>
        <w:t>生成內容的批判性評估與事實查核，培養學生資訊判斷能力和學術倫理意識。</w:t>
      </w:r>
    </w:p>
    <w:p w:rsidR="002F39C5" w:rsidRPr="002F39C5" w:rsidRDefault="002F39C5" w:rsidP="002F39C5">
      <w:pPr>
        <w:widowControl/>
        <w:spacing w:after="240"/>
        <w:rPr>
          <w:rFonts w:ascii="新細明體" w:eastAsia="新細明體" w:hAnsi="新細明體" w:cs="新細明體"/>
          <w:kern w:val="0"/>
          <w:szCs w:val="24"/>
        </w:rPr>
      </w:pPr>
      <w:r w:rsidRPr="002F39C5">
        <w:rPr>
          <w:rFonts w:ascii="Arial" w:eastAsia="新細明體" w:hAnsi="Arial" w:cs="Arial"/>
          <w:color w:val="1B1C1D"/>
          <w:kern w:val="0"/>
          <w:szCs w:val="24"/>
        </w:rPr>
        <w:t>本環節亦將討論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AI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如何分析學習數據以提供個人化學習路徑，以及如何利用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AI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模擬科學現象或分析數據，提升探究能力。對於</w:t>
      </w:r>
      <w:r w:rsidR="00373297">
        <w:rPr>
          <w:rFonts w:ascii="Arial" w:eastAsia="新細明體" w:hAnsi="Arial" w:cs="Arial"/>
          <w:color w:val="1B1C1D"/>
          <w:kern w:val="0"/>
          <w:szCs w:val="24"/>
        </w:rPr>
        <w:t>國、高中</w:t>
      </w:r>
      <w:r w:rsidR="00847384">
        <w:rPr>
          <w:rFonts w:ascii="Arial" w:eastAsia="新細明體" w:hAnsi="Arial" w:cs="Arial" w:hint="eastAsia"/>
          <w:color w:val="1B1C1D"/>
          <w:kern w:val="0"/>
          <w:szCs w:val="24"/>
        </w:rPr>
        <w:t>職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生，討論將進一步擴展至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AI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的倫理與永續議題，例如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AI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技術發展所帶來的龐大能源消耗與碳足跡問題，以及「負責任的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AI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」概念。這將氣候變遷與科技發展連結，培養學生對科技社會影響的全面理解。</w:t>
      </w:r>
    </w:p>
    <w:p w:rsidR="002F39C5" w:rsidRPr="002F39C5" w:rsidRDefault="002F39C5" w:rsidP="002F39C5">
      <w:pPr>
        <w:widowControl/>
        <w:spacing w:after="240"/>
        <w:rPr>
          <w:rFonts w:ascii="新細明體" w:eastAsia="新細明體" w:hAnsi="新細明體" w:cs="新細明體"/>
          <w:kern w:val="0"/>
          <w:szCs w:val="24"/>
        </w:rPr>
      </w:pPr>
      <w:r w:rsidRPr="002F39C5">
        <w:rPr>
          <w:rFonts w:ascii="Arial" w:eastAsia="新細明體" w:hAnsi="Arial" w:cs="Arial"/>
          <w:b/>
          <w:bCs/>
          <w:color w:val="1B1C1D"/>
          <w:kern w:val="0"/>
          <w:szCs w:val="24"/>
        </w:rPr>
        <w:t>表</w:t>
      </w:r>
      <w:r w:rsidRPr="002F39C5">
        <w:rPr>
          <w:rFonts w:ascii="Arial" w:eastAsia="新細明體" w:hAnsi="Arial" w:cs="Arial"/>
          <w:b/>
          <w:bCs/>
          <w:color w:val="1B1C1D"/>
          <w:kern w:val="0"/>
          <w:szCs w:val="24"/>
        </w:rPr>
        <w:t>2</w:t>
      </w:r>
      <w:r w:rsidRPr="002F39C5">
        <w:rPr>
          <w:rFonts w:ascii="Arial" w:eastAsia="新細明體" w:hAnsi="Arial" w:cs="Arial"/>
          <w:b/>
          <w:bCs/>
          <w:color w:val="1B1C1D"/>
          <w:kern w:val="0"/>
          <w:szCs w:val="24"/>
        </w:rPr>
        <w:t>：活動流程與時間規劃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3"/>
        <w:gridCol w:w="1519"/>
        <w:gridCol w:w="2468"/>
        <w:gridCol w:w="1990"/>
        <w:gridCol w:w="1660"/>
      </w:tblGrid>
      <w:tr w:rsidR="002F39C5" w:rsidRPr="002F39C5" w:rsidTr="002F39C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:rsidR="002F39C5" w:rsidRPr="002F39C5" w:rsidRDefault="002F39C5" w:rsidP="002F39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時間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:rsidR="002F39C5" w:rsidRPr="002F39C5" w:rsidRDefault="002F39C5" w:rsidP="002F39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活動項目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:rsidR="002F39C5" w:rsidRPr="002F39C5" w:rsidRDefault="002F39C5" w:rsidP="002F39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內容概述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:rsidR="002F39C5" w:rsidRPr="002F39C5" w:rsidRDefault="002F39C5" w:rsidP="002F39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學習方法</w:t>
            </w:r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/</w:t>
            </w:r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特色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:rsidR="002F39C5" w:rsidRPr="002F39C5" w:rsidRDefault="002F39C5" w:rsidP="002F39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對應學習效益</w:t>
            </w:r>
          </w:p>
        </w:tc>
      </w:tr>
      <w:tr w:rsidR="002F39C5" w:rsidRPr="002F39C5" w:rsidTr="002F39C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:rsidR="002F39C5" w:rsidRPr="002F39C5" w:rsidRDefault="002F39C5" w:rsidP="002F39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30</w:t>
            </w:r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分鐘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:rsidR="002F39C5" w:rsidRPr="002F39C5" w:rsidRDefault="002F39C5" w:rsidP="002F39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展場導</w:t>
            </w:r>
            <w:proofErr w:type="gramStart"/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覽</w:t>
            </w:r>
            <w:proofErr w:type="gramEnd"/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：諾貝爾科學之美</w:t>
            </w:r>
            <w:proofErr w:type="gramStart"/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—</w:t>
            </w:r>
            <w:proofErr w:type="gramEnd"/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李遠哲院士與交叉分子束儀器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:rsidR="002F39C5" w:rsidRPr="002F39C5" w:rsidRDefault="002F39C5" w:rsidP="002F39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透過故事化教學，介紹李遠哲院士生平與諾貝爾級重要發現，連結展館展品，特別是交叉分子束儀器及其對臭氧層破洞的解釋。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:rsidR="002F39C5" w:rsidRPr="002F39C5" w:rsidRDefault="002F39C5" w:rsidP="002F39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互動式導</w:t>
            </w:r>
            <w:proofErr w:type="gramStart"/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覽</w:t>
            </w:r>
            <w:proofErr w:type="gramEnd"/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，故事化教學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:rsidR="002F39C5" w:rsidRPr="002F39C5" w:rsidRDefault="002F39C5" w:rsidP="002F39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激發科學興趣，認識科學本質，啟發科學志向，理解諾貝爾研究。</w:t>
            </w:r>
          </w:p>
        </w:tc>
      </w:tr>
      <w:tr w:rsidR="002F39C5" w:rsidRPr="002F39C5" w:rsidTr="002F39C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:rsidR="002F39C5" w:rsidRPr="002F39C5" w:rsidRDefault="002F39C5" w:rsidP="002F39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30</w:t>
            </w:r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分鐘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:rsidR="002F39C5" w:rsidRPr="002F39C5" w:rsidRDefault="002F39C5" w:rsidP="002F39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動手玩科學探究：暖化熱輻射實驗與環境議題討論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:rsidR="002F39C5" w:rsidRPr="002F39C5" w:rsidRDefault="002F39C5" w:rsidP="002F39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學生動手操作暖化熱輻射實驗，觀察溫室氣體對溫度的影響，並由解說員帶領討論環境惡化議題，重視永</w:t>
            </w:r>
            <w:proofErr w:type="gramStart"/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續及減碳。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:rsidR="002F39C5" w:rsidRPr="002F39C5" w:rsidRDefault="002F39C5" w:rsidP="002F39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探究式學習，動手實作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:rsidR="002F39C5" w:rsidRPr="002F39C5" w:rsidRDefault="002F39C5" w:rsidP="002F39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理解科學原理，培養實驗技能，建立環境科學認知，重視永續</w:t>
            </w:r>
            <w:proofErr w:type="gramStart"/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減碳。</w:t>
            </w:r>
            <w:proofErr w:type="gramEnd"/>
          </w:p>
        </w:tc>
      </w:tr>
      <w:tr w:rsidR="002F39C5" w:rsidRPr="002F39C5" w:rsidTr="002F39C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:rsidR="002F39C5" w:rsidRPr="002F39C5" w:rsidRDefault="002F39C5" w:rsidP="002F39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30</w:t>
            </w:r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分鐘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:rsidR="002F39C5" w:rsidRPr="002F39C5" w:rsidRDefault="002F39C5" w:rsidP="002F39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深度探討與</w:t>
            </w:r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AI</w:t>
            </w:r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輔助學習：永續</w:t>
            </w:r>
            <w:proofErr w:type="gramStart"/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與減碳的</w:t>
            </w:r>
            <w:proofErr w:type="gramEnd"/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未來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:rsidR="002F39C5" w:rsidRPr="002F39C5" w:rsidRDefault="002F39C5" w:rsidP="002F39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解說員說明氣候變遷議題，再運用</w:t>
            </w:r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AI</w:t>
            </w:r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工具輔助查詢、理解與討論新科學概念，並探討</w:t>
            </w:r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AI</w:t>
            </w:r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倫理與永續議題。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:rsidR="002F39C5" w:rsidRPr="002F39C5" w:rsidRDefault="002F39C5" w:rsidP="002F39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解說員先說明</w:t>
            </w:r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AI</w:t>
            </w:r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正確輔助學習使用方式，然後展示利用</w:t>
            </w:r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AI</w:t>
            </w:r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延伸自主學習，並與學生互動回答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:rsidR="002F39C5" w:rsidRPr="002F39C5" w:rsidRDefault="002F39C5" w:rsidP="002F39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全面理解氣候變遷，提升數位素養，培養批判思考，思考</w:t>
            </w:r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AI</w:t>
            </w:r>
            <w:r w:rsidRPr="002F39C5">
              <w:rPr>
                <w:rFonts w:ascii="Arial" w:eastAsia="新細明體" w:hAnsi="Arial" w:cs="Arial"/>
                <w:color w:val="1B1C1D"/>
                <w:kern w:val="0"/>
                <w:sz w:val="20"/>
                <w:szCs w:val="20"/>
              </w:rPr>
              <w:t>與永續。</w:t>
            </w:r>
          </w:p>
        </w:tc>
      </w:tr>
    </w:tbl>
    <w:p w:rsidR="002F39C5" w:rsidRPr="002F39C5" w:rsidRDefault="002F39C5" w:rsidP="002F39C5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2F39C5" w:rsidRPr="00847384" w:rsidRDefault="002F39C5" w:rsidP="002F39C5">
      <w:pPr>
        <w:widowControl/>
        <w:spacing w:after="120"/>
        <w:outlineLvl w:val="1"/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</w:pPr>
      <w:r w:rsidRPr="00847384">
        <w:rPr>
          <w:rFonts w:ascii="Arial" w:eastAsia="新細明體" w:hAnsi="Arial" w:cs="Arial"/>
          <w:b/>
          <w:bCs/>
          <w:kern w:val="0"/>
          <w:sz w:val="30"/>
          <w:szCs w:val="30"/>
          <w:u w:val="single"/>
        </w:rPr>
        <w:t>對學校科學教育的助益與課程連結</w:t>
      </w:r>
    </w:p>
    <w:p w:rsidR="002F39C5" w:rsidRPr="002F39C5" w:rsidRDefault="002F39C5" w:rsidP="002F39C5">
      <w:pPr>
        <w:widowControl/>
        <w:spacing w:after="240"/>
        <w:rPr>
          <w:rFonts w:ascii="新細明體" w:eastAsia="新細明體" w:hAnsi="新細明體" w:cs="新細明體"/>
          <w:kern w:val="0"/>
          <w:szCs w:val="24"/>
        </w:rPr>
      </w:pPr>
      <w:r w:rsidRPr="002F39C5">
        <w:rPr>
          <w:rFonts w:ascii="Arial" w:eastAsia="新細明體" w:hAnsi="Arial" w:cs="Arial"/>
          <w:color w:val="1B1C1D"/>
          <w:kern w:val="0"/>
          <w:szCs w:val="24"/>
        </w:rPr>
        <w:t>本計畫為</w:t>
      </w:r>
      <w:r w:rsidR="00373297">
        <w:rPr>
          <w:rFonts w:ascii="Arial" w:eastAsia="新細明體" w:hAnsi="Arial" w:cs="Arial"/>
          <w:color w:val="1B1C1D"/>
          <w:kern w:val="0"/>
          <w:szCs w:val="24"/>
        </w:rPr>
        <w:t>國、高中</w:t>
      </w:r>
      <w:r w:rsidR="00847384">
        <w:rPr>
          <w:rFonts w:ascii="Arial" w:eastAsia="新細明體" w:hAnsi="Arial" w:cs="Arial" w:hint="eastAsia"/>
          <w:color w:val="1B1C1D"/>
          <w:kern w:val="0"/>
          <w:szCs w:val="24"/>
        </w:rPr>
        <w:t>職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的科學教育提供多方面實質助益，並與貴校現行課程綱要及發展特色緊密連結。</w:t>
      </w:r>
    </w:p>
    <w:p w:rsidR="002F39C5" w:rsidRPr="002F39C5" w:rsidRDefault="002F39C5" w:rsidP="002F39C5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2F39C5" w:rsidRPr="002F39C5" w:rsidRDefault="002F39C5" w:rsidP="002F39C5">
      <w:pPr>
        <w:widowControl/>
        <w:spacing w:after="120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2F39C5">
        <w:rPr>
          <w:rFonts w:ascii="Arial" w:eastAsia="新細明體" w:hAnsi="Arial" w:cs="Arial"/>
          <w:b/>
          <w:bCs/>
          <w:color w:val="1B1C1D"/>
          <w:kern w:val="0"/>
          <w:szCs w:val="24"/>
        </w:rPr>
        <w:t>配合正規課程，豐富學習資源</w:t>
      </w:r>
    </w:p>
    <w:p w:rsidR="002F39C5" w:rsidRPr="002F39C5" w:rsidRDefault="002F39C5" w:rsidP="002F39C5">
      <w:pPr>
        <w:widowControl/>
        <w:spacing w:after="240"/>
        <w:rPr>
          <w:rFonts w:ascii="新細明體" w:eastAsia="新細明體" w:hAnsi="新細明體" w:cs="新細明體"/>
          <w:kern w:val="0"/>
          <w:szCs w:val="24"/>
        </w:rPr>
      </w:pPr>
      <w:r w:rsidRPr="002F39C5">
        <w:rPr>
          <w:rFonts w:ascii="Arial" w:eastAsia="新細明體" w:hAnsi="Arial" w:cs="Arial"/>
          <w:color w:val="1B1C1D"/>
          <w:kern w:val="0"/>
          <w:szCs w:val="24"/>
        </w:rPr>
        <w:t>本計畫作為學校正規科學課程的延伸，提供獨特的非制式學習環境，彌補課堂教學在實作、情境體驗和前沿科學接觸方面的不足。本基金會擁有專業的展覽內容、互動展品和經驗豐富的教育人員，能提供學校難以獨立複製的學習資源。透過與本基金會的合作，學校能有效利用外部資源，提升科學教育的廣度與深度，特別是在科學探究與實作、環境教育等領域。</w:t>
      </w:r>
    </w:p>
    <w:p w:rsidR="002F39C5" w:rsidRPr="002F39C5" w:rsidRDefault="002F39C5" w:rsidP="002F39C5">
      <w:pPr>
        <w:widowControl/>
        <w:spacing w:after="120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2F39C5">
        <w:rPr>
          <w:rFonts w:ascii="Arial" w:eastAsia="新細明體" w:hAnsi="Arial" w:cs="Arial"/>
          <w:b/>
          <w:bCs/>
          <w:color w:val="1B1C1D"/>
          <w:kern w:val="0"/>
          <w:szCs w:val="24"/>
        </w:rPr>
        <w:t>全面提升學生科學素養與</w:t>
      </w:r>
      <w:r w:rsidRPr="002F39C5">
        <w:rPr>
          <w:rFonts w:ascii="Arial" w:eastAsia="新細明體" w:hAnsi="Arial" w:cs="Arial"/>
          <w:b/>
          <w:bCs/>
          <w:color w:val="1B1C1D"/>
          <w:kern w:val="0"/>
          <w:szCs w:val="24"/>
        </w:rPr>
        <w:t>21</w:t>
      </w:r>
      <w:r w:rsidRPr="002F39C5">
        <w:rPr>
          <w:rFonts w:ascii="Arial" w:eastAsia="新細明體" w:hAnsi="Arial" w:cs="Arial"/>
          <w:b/>
          <w:bCs/>
          <w:color w:val="1B1C1D"/>
          <w:kern w:val="0"/>
          <w:szCs w:val="24"/>
        </w:rPr>
        <w:t>世紀技能</w:t>
      </w:r>
    </w:p>
    <w:p w:rsidR="002F39C5" w:rsidRPr="002F39C5" w:rsidRDefault="002F39C5" w:rsidP="002F39C5">
      <w:pPr>
        <w:widowControl/>
        <w:numPr>
          <w:ilvl w:val="0"/>
          <w:numId w:val="3"/>
        </w:numPr>
        <w:ind w:left="465"/>
        <w:textAlignment w:val="baseline"/>
        <w:rPr>
          <w:rFonts w:ascii="Arial" w:eastAsia="新細明體" w:hAnsi="Arial" w:cs="Arial"/>
          <w:color w:val="000000"/>
          <w:kern w:val="0"/>
          <w:sz w:val="22"/>
        </w:rPr>
      </w:pPr>
      <w:r w:rsidRPr="002F39C5">
        <w:rPr>
          <w:rFonts w:ascii="Arial" w:eastAsia="新細明體" w:hAnsi="Arial" w:cs="Arial"/>
          <w:b/>
          <w:bCs/>
          <w:color w:val="1B1C1D"/>
          <w:kern w:val="0"/>
          <w:szCs w:val="24"/>
        </w:rPr>
        <w:t>培養科學探究與實作能力：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 xml:space="preserve"> 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本活動強調動手做實驗與探究過程，直接呼應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108</w:t>
      </w:r>
      <w:proofErr w:type="gramStart"/>
      <w:r w:rsidRPr="002F39C5">
        <w:rPr>
          <w:rFonts w:ascii="Arial" w:eastAsia="新細明體" w:hAnsi="Arial" w:cs="Arial"/>
          <w:color w:val="1B1C1D"/>
          <w:kern w:val="0"/>
          <w:szCs w:val="24"/>
        </w:rPr>
        <w:t>課綱中</w:t>
      </w:r>
      <w:proofErr w:type="gramEnd"/>
      <w:r w:rsidRPr="002F39C5">
        <w:rPr>
          <w:rFonts w:ascii="Arial" w:eastAsia="新細明體" w:hAnsi="Arial" w:cs="Arial"/>
          <w:color w:val="1B1C1D"/>
          <w:kern w:val="0"/>
          <w:szCs w:val="24"/>
        </w:rPr>
        <w:t>「科學探究與實作」的核心精神，與</w:t>
      </w:r>
      <w:r w:rsidR="00373297">
        <w:rPr>
          <w:rFonts w:ascii="Arial" w:eastAsia="新細明體" w:hAnsi="Arial" w:cs="Arial"/>
          <w:color w:val="1B1C1D"/>
          <w:kern w:val="0"/>
          <w:szCs w:val="24"/>
        </w:rPr>
        <w:t>國、高中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以「探究為課程主軸，規劃專題研究為校訂必修」的課程發展方向高度契合。</w:t>
      </w:r>
    </w:p>
    <w:p w:rsidR="002F39C5" w:rsidRPr="002F39C5" w:rsidRDefault="002F39C5" w:rsidP="002F39C5">
      <w:pPr>
        <w:widowControl/>
        <w:numPr>
          <w:ilvl w:val="0"/>
          <w:numId w:val="3"/>
        </w:numPr>
        <w:ind w:left="465"/>
        <w:textAlignment w:val="baseline"/>
        <w:rPr>
          <w:rFonts w:ascii="Arial" w:eastAsia="新細明體" w:hAnsi="Arial" w:cs="Arial"/>
          <w:color w:val="000000"/>
          <w:kern w:val="0"/>
          <w:sz w:val="22"/>
        </w:rPr>
      </w:pPr>
      <w:r w:rsidRPr="002F39C5">
        <w:rPr>
          <w:rFonts w:ascii="Arial" w:eastAsia="新細明體" w:hAnsi="Arial" w:cs="Arial"/>
          <w:b/>
          <w:bCs/>
          <w:color w:val="1B1C1D"/>
          <w:kern w:val="0"/>
          <w:szCs w:val="24"/>
        </w:rPr>
        <w:t>強化</w:t>
      </w:r>
      <w:r w:rsidRPr="002F39C5">
        <w:rPr>
          <w:rFonts w:ascii="Arial" w:eastAsia="新細明體" w:hAnsi="Arial" w:cs="Arial"/>
          <w:b/>
          <w:bCs/>
          <w:color w:val="1B1C1D"/>
          <w:kern w:val="0"/>
          <w:szCs w:val="24"/>
        </w:rPr>
        <w:t>STSE</w:t>
      </w:r>
      <w:r w:rsidRPr="002F39C5">
        <w:rPr>
          <w:rFonts w:ascii="Arial" w:eastAsia="新細明體" w:hAnsi="Arial" w:cs="Arial"/>
          <w:b/>
          <w:bCs/>
          <w:color w:val="1B1C1D"/>
          <w:kern w:val="0"/>
          <w:szCs w:val="24"/>
        </w:rPr>
        <w:t>素養與永</w:t>
      </w:r>
      <w:proofErr w:type="gramStart"/>
      <w:r w:rsidRPr="002F39C5">
        <w:rPr>
          <w:rFonts w:ascii="Arial" w:eastAsia="新細明體" w:hAnsi="Arial" w:cs="Arial"/>
          <w:b/>
          <w:bCs/>
          <w:color w:val="1B1C1D"/>
          <w:kern w:val="0"/>
          <w:szCs w:val="24"/>
        </w:rPr>
        <w:t>續減碳意識</w:t>
      </w:r>
      <w:proofErr w:type="gramEnd"/>
      <w:r w:rsidRPr="002F39C5">
        <w:rPr>
          <w:rFonts w:ascii="Arial" w:eastAsia="新細明體" w:hAnsi="Arial" w:cs="Arial"/>
          <w:b/>
          <w:bCs/>
          <w:color w:val="1B1C1D"/>
          <w:kern w:val="0"/>
          <w:szCs w:val="24"/>
        </w:rPr>
        <w:t>：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 xml:space="preserve"> 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透過李遠哲院士的研究、暖化熱輻射實驗與氣候變遷討論，學生將能更深入理解科學、科技、社會與環境關係，培養對全球議題的關懷與行動力。</w:t>
      </w:r>
    </w:p>
    <w:p w:rsidR="002F39C5" w:rsidRPr="002F39C5" w:rsidRDefault="002F39C5" w:rsidP="002F39C5">
      <w:pPr>
        <w:widowControl/>
        <w:numPr>
          <w:ilvl w:val="0"/>
          <w:numId w:val="3"/>
        </w:numPr>
        <w:spacing w:after="120"/>
        <w:ind w:left="465"/>
        <w:textAlignment w:val="baseline"/>
        <w:rPr>
          <w:rFonts w:ascii="Arial" w:eastAsia="新細明體" w:hAnsi="Arial" w:cs="Arial"/>
          <w:color w:val="000000"/>
          <w:kern w:val="0"/>
          <w:sz w:val="22"/>
        </w:rPr>
      </w:pPr>
      <w:r w:rsidRPr="002F39C5">
        <w:rPr>
          <w:rFonts w:ascii="Arial" w:eastAsia="新細明體" w:hAnsi="Arial" w:cs="Arial"/>
          <w:b/>
          <w:bCs/>
          <w:color w:val="1B1C1D"/>
          <w:kern w:val="0"/>
          <w:szCs w:val="24"/>
        </w:rPr>
        <w:t>發展數位與</w:t>
      </w:r>
      <w:r w:rsidRPr="002F39C5">
        <w:rPr>
          <w:rFonts w:ascii="Arial" w:eastAsia="新細明體" w:hAnsi="Arial" w:cs="Arial"/>
          <w:b/>
          <w:bCs/>
          <w:color w:val="1B1C1D"/>
          <w:kern w:val="0"/>
          <w:szCs w:val="24"/>
        </w:rPr>
        <w:t>AI</w:t>
      </w:r>
      <w:r w:rsidRPr="002F39C5">
        <w:rPr>
          <w:rFonts w:ascii="Arial" w:eastAsia="新細明體" w:hAnsi="Arial" w:cs="Arial"/>
          <w:b/>
          <w:bCs/>
          <w:color w:val="1B1C1D"/>
          <w:kern w:val="0"/>
          <w:szCs w:val="24"/>
        </w:rPr>
        <w:t>素養：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 xml:space="preserve"> 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引入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AI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輔助學習，培養學生運用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AI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工具進行自主學習、資訊判讀與批判性思考的能力，為未來數位時代做好準備。這與</w:t>
      </w:r>
      <w:r w:rsidR="00373297">
        <w:rPr>
          <w:rFonts w:ascii="Arial" w:eastAsia="新細明體" w:hAnsi="Arial" w:cs="Arial"/>
          <w:color w:val="1B1C1D"/>
          <w:kern w:val="0"/>
          <w:szCs w:val="24"/>
        </w:rPr>
        <w:t>國、高中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「運用數位學習協助學生自主學習與差異化學習」以及「結合學界與業界資源、發展人工智慧專班連結未來世界」的經營策略高度一致。</w:t>
      </w:r>
    </w:p>
    <w:p w:rsidR="002F39C5" w:rsidRPr="00FE30AF" w:rsidRDefault="002F39C5" w:rsidP="002F39C5">
      <w:pPr>
        <w:widowControl/>
        <w:rPr>
          <w:rFonts w:ascii="新細明體" w:eastAsia="新細明體" w:hAnsi="新細明體" w:cs="新細明體"/>
          <w:color w:val="0070C0"/>
          <w:kern w:val="0"/>
          <w:szCs w:val="24"/>
        </w:rPr>
      </w:pPr>
    </w:p>
    <w:p w:rsidR="002F39C5" w:rsidRPr="00847384" w:rsidRDefault="002F39C5" w:rsidP="002F39C5">
      <w:pPr>
        <w:widowControl/>
        <w:spacing w:after="120"/>
        <w:outlineLvl w:val="1"/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</w:pPr>
      <w:r w:rsidRPr="00847384">
        <w:rPr>
          <w:rFonts w:ascii="Arial" w:eastAsia="新細明體" w:hAnsi="Arial" w:cs="Arial"/>
          <w:b/>
          <w:bCs/>
          <w:kern w:val="0"/>
          <w:sz w:val="30"/>
          <w:szCs w:val="30"/>
          <w:u w:val="single"/>
        </w:rPr>
        <w:t>預期成效與評估機制</w:t>
      </w:r>
    </w:p>
    <w:p w:rsidR="002F39C5" w:rsidRPr="002F39C5" w:rsidRDefault="002F39C5" w:rsidP="002F39C5">
      <w:pPr>
        <w:widowControl/>
        <w:spacing w:after="240"/>
        <w:rPr>
          <w:rFonts w:ascii="新細明體" w:eastAsia="新細明體" w:hAnsi="新細明體" w:cs="新細明體"/>
          <w:kern w:val="0"/>
          <w:szCs w:val="24"/>
        </w:rPr>
      </w:pPr>
      <w:r w:rsidRPr="002F39C5">
        <w:rPr>
          <w:rFonts w:ascii="Arial" w:eastAsia="新細明體" w:hAnsi="Arial" w:cs="Arial"/>
          <w:color w:val="1B1C1D"/>
          <w:kern w:val="0"/>
          <w:szCs w:val="24"/>
        </w:rPr>
        <w:t>為確保本計畫能達到預期成效並作為未來優化的依據，本基金會將採用多元化的評估。</w:t>
      </w:r>
    </w:p>
    <w:p w:rsidR="002F39C5" w:rsidRPr="002F39C5" w:rsidRDefault="002F39C5" w:rsidP="002F39C5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2F39C5" w:rsidRPr="002F39C5" w:rsidRDefault="002F39C5" w:rsidP="002F39C5">
      <w:pPr>
        <w:widowControl/>
        <w:spacing w:after="120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2F39C5">
        <w:rPr>
          <w:rFonts w:ascii="Arial" w:eastAsia="新細明體" w:hAnsi="Arial" w:cs="Arial"/>
          <w:b/>
          <w:bCs/>
          <w:color w:val="1B1C1D"/>
          <w:kern w:val="0"/>
          <w:szCs w:val="24"/>
        </w:rPr>
        <w:t>預期成效</w:t>
      </w:r>
    </w:p>
    <w:p w:rsidR="002F39C5" w:rsidRPr="002F39C5" w:rsidRDefault="002F39C5" w:rsidP="002F39C5">
      <w:pPr>
        <w:widowControl/>
        <w:numPr>
          <w:ilvl w:val="0"/>
          <w:numId w:val="7"/>
        </w:numPr>
        <w:ind w:left="465"/>
        <w:textAlignment w:val="baseline"/>
        <w:rPr>
          <w:rFonts w:ascii="Arial" w:eastAsia="新細明體" w:hAnsi="Arial" w:cs="Arial"/>
          <w:color w:val="000000"/>
          <w:kern w:val="0"/>
          <w:sz w:val="22"/>
        </w:rPr>
      </w:pPr>
      <w:r w:rsidRPr="002F39C5">
        <w:rPr>
          <w:rFonts w:ascii="Arial" w:eastAsia="新細明體" w:hAnsi="Arial" w:cs="Arial"/>
          <w:b/>
          <w:bCs/>
          <w:color w:val="1B1C1D"/>
          <w:kern w:val="0"/>
          <w:szCs w:val="24"/>
        </w:rPr>
        <w:t>學生學習成效：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 xml:space="preserve"> 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學生對李遠哲院士研究、交叉分子束儀器、臭氧層破洞、溫室效應與氣候變遷相關知識的理解度將顯著提升。</w:t>
      </w:r>
    </w:p>
    <w:p w:rsidR="002F39C5" w:rsidRPr="002F39C5" w:rsidRDefault="002F39C5" w:rsidP="002F39C5">
      <w:pPr>
        <w:widowControl/>
        <w:numPr>
          <w:ilvl w:val="0"/>
          <w:numId w:val="7"/>
        </w:numPr>
        <w:ind w:left="465"/>
        <w:textAlignment w:val="baseline"/>
        <w:rPr>
          <w:rFonts w:ascii="Arial" w:eastAsia="新細明體" w:hAnsi="Arial" w:cs="Arial"/>
          <w:color w:val="000000"/>
          <w:kern w:val="0"/>
          <w:sz w:val="22"/>
        </w:rPr>
      </w:pPr>
      <w:r w:rsidRPr="002F39C5">
        <w:rPr>
          <w:rFonts w:ascii="Arial" w:eastAsia="新細明體" w:hAnsi="Arial" w:cs="Arial"/>
          <w:b/>
          <w:bCs/>
          <w:color w:val="1B1C1D"/>
          <w:kern w:val="0"/>
          <w:szCs w:val="24"/>
        </w:rPr>
        <w:t>技能發展：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 xml:space="preserve"> 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學生在科學探究、批判性思考、問題解決及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AI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工具應用等方面的能力將顯著提升，符合</w:t>
      </w:r>
      <w:r w:rsidR="00373297">
        <w:rPr>
          <w:rFonts w:ascii="Arial" w:eastAsia="新細明體" w:hAnsi="Arial" w:cs="Arial"/>
          <w:color w:val="1B1C1D"/>
          <w:kern w:val="0"/>
          <w:szCs w:val="24"/>
        </w:rPr>
        <w:t>國、高中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對學生「問題解決」能力的培養目標。</w:t>
      </w:r>
    </w:p>
    <w:p w:rsidR="002F39C5" w:rsidRPr="002F39C5" w:rsidRDefault="002F39C5" w:rsidP="002F39C5">
      <w:pPr>
        <w:widowControl/>
        <w:numPr>
          <w:ilvl w:val="0"/>
          <w:numId w:val="7"/>
        </w:numPr>
        <w:ind w:left="465"/>
        <w:textAlignment w:val="baseline"/>
        <w:rPr>
          <w:rFonts w:ascii="Arial" w:eastAsia="新細明體" w:hAnsi="Arial" w:cs="Arial"/>
          <w:color w:val="000000"/>
          <w:kern w:val="0"/>
          <w:sz w:val="22"/>
        </w:rPr>
      </w:pPr>
      <w:r w:rsidRPr="002F39C5">
        <w:rPr>
          <w:rFonts w:ascii="Arial" w:eastAsia="新細明體" w:hAnsi="Arial" w:cs="Arial"/>
          <w:b/>
          <w:bCs/>
          <w:color w:val="1B1C1D"/>
          <w:kern w:val="0"/>
          <w:szCs w:val="24"/>
        </w:rPr>
        <w:t>態度與興趣：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 xml:space="preserve"> 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學生對科學的興趣與好奇心將增強，並對科學家精神、環境保護議題及永</w:t>
      </w:r>
      <w:proofErr w:type="gramStart"/>
      <w:r w:rsidRPr="002F39C5">
        <w:rPr>
          <w:rFonts w:ascii="Arial" w:eastAsia="新細明體" w:hAnsi="Arial" w:cs="Arial"/>
          <w:color w:val="1B1C1D"/>
          <w:kern w:val="0"/>
          <w:szCs w:val="24"/>
        </w:rPr>
        <w:t>續減碳產生</w:t>
      </w:r>
      <w:proofErr w:type="gramEnd"/>
      <w:r w:rsidRPr="002F39C5">
        <w:rPr>
          <w:rFonts w:ascii="Arial" w:eastAsia="新細明體" w:hAnsi="Arial" w:cs="Arial"/>
          <w:color w:val="1B1C1D"/>
          <w:kern w:val="0"/>
          <w:szCs w:val="24"/>
        </w:rPr>
        <w:t>更深的認同。</w:t>
      </w:r>
    </w:p>
    <w:p w:rsidR="002F39C5" w:rsidRPr="002F39C5" w:rsidRDefault="002F39C5" w:rsidP="002F39C5">
      <w:pPr>
        <w:widowControl/>
        <w:numPr>
          <w:ilvl w:val="0"/>
          <w:numId w:val="7"/>
        </w:numPr>
        <w:ind w:left="465"/>
        <w:textAlignment w:val="baseline"/>
        <w:rPr>
          <w:rFonts w:ascii="Arial" w:eastAsia="新細明體" w:hAnsi="Arial" w:cs="Arial"/>
          <w:color w:val="000000"/>
          <w:kern w:val="0"/>
          <w:sz w:val="22"/>
        </w:rPr>
      </w:pPr>
      <w:r w:rsidRPr="002F39C5">
        <w:rPr>
          <w:rFonts w:ascii="Arial" w:eastAsia="新細明體" w:hAnsi="Arial" w:cs="Arial"/>
          <w:b/>
          <w:bCs/>
          <w:color w:val="1B1C1D"/>
          <w:kern w:val="0"/>
          <w:szCs w:val="24"/>
        </w:rPr>
        <w:t>教師專業成長：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 xml:space="preserve"> 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隨隊教師可從活動中獲得新的教學啟發與資源。</w:t>
      </w:r>
    </w:p>
    <w:p w:rsidR="002F39C5" w:rsidRPr="00525993" w:rsidRDefault="002F39C5" w:rsidP="00847384">
      <w:pPr>
        <w:widowControl/>
        <w:numPr>
          <w:ilvl w:val="0"/>
          <w:numId w:val="7"/>
        </w:numPr>
        <w:spacing w:after="120"/>
        <w:ind w:left="465"/>
        <w:textAlignment w:val="baseline"/>
        <w:rPr>
          <w:rFonts w:ascii="Arial" w:eastAsia="新細明體" w:hAnsi="Arial" w:cs="Arial"/>
          <w:color w:val="000000"/>
          <w:kern w:val="0"/>
          <w:sz w:val="22"/>
        </w:rPr>
      </w:pPr>
      <w:r w:rsidRPr="002F39C5">
        <w:rPr>
          <w:rFonts w:ascii="Arial" w:eastAsia="新細明體" w:hAnsi="Arial" w:cs="Arial"/>
          <w:b/>
          <w:bCs/>
          <w:color w:val="1B1C1D"/>
          <w:kern w:val="0"/>
          <w:szCs w:val="24"/>
        </w:rPr>
        <w:t>學校教育品質：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 xml:space="preserve"> 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提升學校科學教育的多元性與創新性，展現學校在推動素養導向教育、科技輔助自主學習及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AI</w:t>
      </w:r>
      <w:r w:rsidRPr="002F39C5">
        <w:rPr>
          <w:rFonts w:ascii="Arial" w:eastAsia="新細明體" w:hAnsi="Arial" w:cs="Arial"/>
          <w:color w:val="1B1C1D"/>
          <w:kern w:val="0"/>
          <w:szCs w:val="24"/>
        </w:rPr>
        <w:t>教育方面的積極作為。</w:t>
      </w:r>
    </w:p>
    <w:p w:rsidR="00B51FFA" w:rsidRPr="008E1A5B" w:rsidRDefault="00B51FFA" w:rsidP="00B51FFA">
      <w:pPr>
        <w:widowControl/>
        <w:spacing w:after="120"/>
        <w:textAlignment w:val="baseline"/>
        <w:rPr>
          <w:rFonts w:ascii="Arial" w:eastAsia="新細明體" w:hAnsi="Arial" w:cs="Arial"/>
          <w:color w:val="1B1C1D"/>
          <w:kern w:val="0"/>
          <w:szCs w:val="24"/>
        </w:rPr>
      </w:pPr>
      <w:r w:rsidRPr="008E1A5B">
        <w:rPr>
          <w:rFonts w:ascii="Arial" w:eastAsia="新細明體" w:hAnsi="Arial" w:cs="Arial" w:hint="eastAsia"/>
          <w:color w:val="1B1C1D"/>
          <w:kern w:val="0"/>
          <w:szCs w:val="24"/>
        </w:rPr>
        <w:lastRenderedPageBreak/>
        <w:t>報名網頁</w:t>
      </w:r>
      <w:r w:rsidRPr="008E1A5B">
        <w:rPr>
          <w:rFonts w:ascii="Arial" w:eastAsia="新細明體" w:hAnsi="Arial" w:cs="Arial" w:hint="eastAsia"/>
          <w:color w:val="1B1C1D"/>
          <w:kern w:val="0"/>
          <w:szCs w:val="24"/>
        </w:rPr>
        <w:t>:</w:t>
      </w:r>
      <w:r w:rsidRPr="008E1A5B">
        <w:rPr>
          <w:rFonts w:ascii="Arial" w:eastAsia="新細明體" w:hAnsi="Arial" w:cs="Arial"/>
          <w:color w:val="1B1C1D"/>
          <w:kern w:val="0"/>
          <w:szCs w:val="24"/>
        </w:rPr>
        <w:t xml:space="preserve"> https://www.ytlee.org.tw/activity/2644</w:t>
      </w:r>
    </w:p>
    <w:p w:rsidR="00B51FFA" w:rsidRPr="008E1A5B" w:rsidRDefault="00B51FFA" w:rsidP="00B51FFA">
      <w:pPr>
        <w:widowControl/>
        <w:spacing w:after="120"/>
        <w:textAlignment w:val="baseline"/>
        <w:rPr>
          <w:rFonts w:ascii="Arial" w:eastAsia="新細明體" w:hAnsi="Arial" w:cs="Arial"/>
          <w:color w:val="1B1C1D"/>
          <w:kern w:val="0"/>
          <w:szCs w:val="24"/>
        </w:rPr>
      </w:pPr>
      <w:r w:rsidRPr="008E1A5B">
        <w:rPr>
          <w:rFonts w:ascii="Arial" w:eastAsia="新細明體" w:hAnsi="Arial" w:cs="Arial" w:hint="eastAsia"/>
          <w:color w:val="1B1C1D"/>
          <w:kern w:val="0"/>
          <w:szCs w:val="24"/>
        </w:rPr>
        <w:t>聯絡主辦單位</w:t>
      </w:r>
    </w:p>
    <w:p w:rsidR="00B51FFA" w:rsidRPr="008E1A5B" w:rsidRDefault="00B51FFA" w:rsidP="00B51FFA">
      <w:pPr>
        <w:widowControl/>
        <w:spacing w:after="120"/>
        <w:textAlignment w:val="baseline"/>
        <w:rPr>
          <w:rFonts w:ascii="Arial" w:eastAsia="新細明體" w:hAnsi="Arial" w:cs="Arial"/>
          <w:color w:val="1B1C1D"/>
          <w:kern w:val="0"/>
          <w:szCs w:val="24"/>
        </w:rPr>
      </w:pPr>
      <w:r w:rsidRPr="008E1A5B">
        <w:rPr>
          <w:rFonts w:ascii="Arial" w:eastAsia="新細明體" w:hAnsi="Arial" w:cs="Arial" w:hint="eastAsia"/>
          <w:color w:val="1B1C1D"/>
          <w:kern w:val="0"/>
          <w:szCs w:val="24"/>
        </w:rPr>
        <w:t>如有任何問題，可來電或來信詢問，方式如下～</w:t>
      </w:r>
    </w:p>
    <w:p w:rsidR="00B51FFA" w:rsidRPr="008E1A5B" w:rsidRDefault="00B51FFA" w:rsidP="00B51FFA">
      <w:pPr>
        <w:widowControl/>
        <w:spacing w:after="120"/>
        <w:textAlignment w:val="baseline"/>
        <w:rPr>
          <w:rFonts w:ascii="Arial" w:eastAsia="新細明體" w:hAnsi="Arial" w:cs="Arial"/>
          <w:color w:val="1B1C1D"/>
          <w:kern w:val="0"/>
          <w:szCs w:val="24"/>
        </w:rPr>
      </w:pPr>
      <w:r w:rsidRPr="008E1A5B">
        <w:rPr>
          <w:rFonts w:ascii="Arial" w:eastAsia="新細明體" w:hAnsi="Arial" w:cs="Arial" w:hint="eastAsia"/>
          <w:color w:val="1B1C1D"/>
          <w:kern w:val="0"/>
          <w:szCs w:val="24"/>
        </w:rPr>
        <w:t>報名網頁問題</w:t>
      </w:r>
    </w:p>
    <w:p w:rsidR="00B51FFA" w:rsidRPr="008E1A5B" w:rsidRDefault="00B51FFA" w:rsidP="00B51FFA">
      <w:pPr>
        <w:widowControl/>
        <w:spacing w:after="120"/>
        <w:textAlignment w:val="baseline"/>
        <w:rPr>
          <w:rFonts w:ascii="Arial" w:eastAsia="新細明體" w:hAnsi="Arial" w:cs="Arial"/>
          <w:color w:val="1B1C1D"/>
          <w:kern w:val="0"/>
          <w:szCs w:val="24"/>
        </w:rPr>
      </w:pPr>
      <w:r w:rsidRPr="008E1A5B">
        <w:rPr>
          <w:rFonts w:ascii="Arial" w:eastAsia="新細明體" w:hAnsi="Arial" w:cs="Arial" w:hint="eastAsia"/>
          <w:color w:val="1B1C1D"/>
          <w:kern w:val="0"/>
          <w:szCs w:val="24"/>
        </w:rPr>
        <w:t>遠哲基金會承辦人</w:t>
      </w:r>
      <w:r w:rsidRPr="008E1A5B">
        <w:rPr>
          <w:rFonts w:ascii="Arial" w:eastAsia="新細明體" w:hAnsi="Arial" w:cs="Arial" w:hint="eastAsia"/>
          <w:color w:val="1B1C1D"/>
          <w:kern w:val="0"/>
          <w:szCs w:val="24"/>
        </w:rPr>
        <w:t xml:space="preserve">: </w:t>
      </w:r>
      <w:r w:rsidRPr="008E1A5B">
        <w:rPr>
          <w:rFonts w:ascii="Arial" w:eastAsia="新細明體" w:hAnsi="Arial" w:cs="Arial" w:hint="eastAsia"/>
          <w:color w:val="1B1C1D"/>
          <w:kern w:val="0"/>
          <w:szCs w:val="24"/>
        </w:rPr>
        <w:t>洪小姐</w:t>
      </w:r>
      <w:r w:rsidRPr="008E1A5B">
        <w:rPr>
          <w:rFonts w:ascii="Arial" w:eastAsia="新細明體" w:hAnsi="Arial" w:cs="Arial" w:hint="eastAsia"/>
          <w:color w:val="1B1C1D"/>
          <w:kern w:val="0"/>
          <w:szCs w:val="24"/>
        </w:rPr>
        <w:t xml:space="preserve"> / (02)2363118 #12</w:t>
      </w:r>
    </w:p>
    <w:p w:rsidR="00B51FFA" w:rsidRPr="008E1A5B" w:rsidRDefault="00B51FFA" w:rsidP="00B51FFA">
      <w:pPr>
        <w:widowControl/>
        <w:spacing w:after="120"/>
        <w:textAlignment w:val="baseline"/>
        <w:rPr>
          <w:rFonts w:ascii="Arial" w:eastAsia="新細明體" w:hAnsi="Arial" w:cs="Arial"/>
          <w:color w:val="1B1C1D"/>
          <w:kern w:val="0"/>
          <w:szCs w:val="24"/>
        </w:rPr>
      </w:pPr>
      <w:r w:rsidRPr="008E1A5B">
        <w:rPr>
          <w:rFonts w:ascii="Arial" w:eastAsia="新細明體" w:hAnsi="Arial" w:cs="Arial" w:hint="eastAsia"/>
          <w:color w:val="1B1C1D"/>
          <w:kern w:val="0"/>
          <w:szCs w:val="24"/>
        </w:rPr>
        <w:t>遠哲基金會</w:t>
      </w:r>
      <w:r w:rsidRPr="008E1A5B">
        <w:rPr>
          <w:rFonts w:ascii="Arial" w:eastAsia="新細明體" w:hAnsi="Arial" w:cs="Arial" w:hint="eastAsia"/>
          <w:color w:val="1B1C1D"/>
          <w:kern w:val="0"/>
          <w:szCs w:val="24"/>
        </w:rPr>
        <w:t>Email</w:t>
      </w:r>
      <w:r w:rsidRPr="008E1A5B">
        <w:rPr>
          <w:rFonts w:ascii="Arial" w:eastAsia="新細明體" w:hAnsi="Arial" w:cs="Arial" w:hint="eastAsia"/>
          <w:color w:val="1B1C1D"/>
          <w:kern w:val="0"/>
          <w:szCs w:val="24"/>
        </w:rPr>
        <w:t>：</w:t>
      </w:r>
      <w:r w:rsidRPr="008E1A5B">
        <w:rPr>
          <w:rFonts w:ascii="Arial" w:eastAsia="新細明體" w:hAnsi="Arial" w:cs="Arial" w:hint="eastAsia"/>
          <w:color w:val="1B1C1D"/>
          <w:kern w:val="0"/>
          <w:szCs w:val="24"/>
        </w:rPr>
        <w:t>yt12@ytlee.org.tw</w:t>
      </w:r>
    </w:p>
    <w:p w:rsidR="00B51FFA" w:rsidRPr="008E1A5B" w:rsidRDefault="00B51FFA" w:rsidP="00B51FFA">
      <w:pPr>
        <w:widowControl/>
        <w:spacing w:after="120"/>
        <w:textAlignment w:val="baseline"/>
        <w:rPr>
          <w:rFonts w:ascii="Arial" w:eastAsia="新細明體" w:hAnsi="Arial" w:cs="Arial"/>
          <w:color w:val="1B1C1D"/>
          <w:kern w:val="0"/>
          <w:szCs w:val="24"/>
        </w:rPr>
      </w:pPr>
    </w:p>
    <w:p w:rsidR="00B51FFA" w:rsidRPr="008E1A5B" w:rsidRDefault="00B51FFA" w:rsidP="00B51FFA">
      <w:pPr>
        <w:widowControl/>
        <w:spacing w:after="120"/>
        <w:textAlignment w:val="baseline"/>
        <w:rPr>
          <w:rFonts w:ascii="Arial" w:eastAsia="新細明體" w:hAnsi="Arial" w:cs="Arial"/>
          <w:color w:val="1B1C1D"/>
          <w:kern w:val="0"/>
          <w:szCs w:val="24"/>
        </w:rPr>
      </w:pPr>
    </w:p>
    <w:p w:rsidR="00B51FFA" w:rsidRPr="008E1A5B" w:rsidRDefault="00B51FFA" w:rsidP="00B51FFA">
      <w:pPr>
        <w:widowControl/>
        <w:spacing w:after="120"/>
        <w:textAlignment w:val="baseline"/>
        <w:rPr>
          <w:rFonts w:ascii="Arial" w:eastAsia="新細明體" w:hAnsi="Arial" w:cs="Arial"/>
          <w:color w:val="1B1C1D"/>
          <w:kern w:val="0"/>
          <w:szCs w:val="24"/>
        </w:rPr>
      </w:pPr>
      <w:r w:rsidRPr="008E1A5B">
        <w:rPr>
          <w:rFonts w:ascii="Arial" w:eastAsia="新細明體" w:hAnsi="Arial" w:cs="Arial" w:hint="eastAsia"/>
          <w:color w:val="1B1C1D"/>
          <w:kern w:val="0"/>
          <w:szCs w:val="24"/>
        </w:rPr>
        <w:t>課程</w:t>
      </w:r>
      <w:r w:rsidRPr="008E1A5B">
        <w:rPr>
          <w:rFonts w:ascii="Arial" w:eastAsia="新細明體" w:hAnsi="Arial" w:cs="Arial" w:hint="eastAsia"/>
          <w:color w:val="1B1C1D"/>
          <w:kern w:val="0"/>
          <w:szCs w:val="24"/>
        </w:rPr>
        <w:t>&amp;</w:t>
      </w:r>
      <w:r w:rsidRPr="008E1A5B">
        <w:rPr>
          <w:rFonts w:ascii="Arial" w:eastAsia="新細明體" w:hAnsi="Arial" w:cs="Arial" w:hint="eastAsia"/>
          <w:color w:val="1B1C1D"/>
          <w:kern w:val="0"/>
          <w:szCs w:val="24"/>
        </w:rPr>
        <w:t>預約詳情後續確認問題</w:t>
      </w:r>
    </w:p>
    <w:p w:rsidR="00B51FFA" w:rsidRPr="008E1A5B" w:rsidRDefault="00B51FFA" w:rsidP="00B51FFA">
      <w:pPr>
        <w:widowControl/>
        <w:spacing w:after="120"/>
        <w:textAlignment w:val="baseline"/>
        <w:rPr>
          <w:rFonts w:ascii="Arial" w:eastAsia="新細明體" w:hAnsi="Arial" w:cs="Arial"/>
          <w:color w:val="1B1C1D"/>
          <w:kern w:val="0"/>
          <w:szCs w:val="24"/>
        </w:rPr>
      </w:pPr>
      <w:r w:rsidRPr="008E1A5B">
        <w:rPr>
          <w:rFonts w:ascii="Arial" w:eastAsia="新細明體" w:hAnsi="Arial" w:cs="Arial" w:hint="eastAsia"/>
          <w:color w:val="1B1C1D"/>
          <w:kern w:val="0"/>
          <w:szCs w:val="24"/>
        </w:rPr>
        <w:t>中研院原分所聯絡人：</w:t>
      </w:r>
    </w:p>
    <w:p w:rsidR="00B51FFA" w:rsidRPr="008E1A5B" w:rsidRDefault="00B51FFA" w:rsidP="00B51FFA">
      <w:pPr>
        <w:widowControl/>
        <w:spacing w:after="120"/>
        <w:textAlignment w:val="baseline"/>
        <w:rPr>
          <w:rFonts w:ascii="Arial" w:eastAsia="新細明體" w:hAnsi="Arial" w:cs="Arial"/>
          <w:color w:val="1B1C1D"/>
          <w:kern w:val="0"/>
          <w:szCs w:val="24"/>
        </w:rPr>
      </w:pPr>
      <w:r w:rsidRPr="008E1A5B">
        <w:rPr>
          <w:rFonts w:ascii="Arial" w:eastAsia="新細明體" w:hAnsi="Arial" w:cs="Arial" w:hint="eastAsia"/>
          <w:color w:val="1B1C1D"/>
          <w:kern w:val="0"/>
          <w:szCs w:val="24"/>
        </w:rPr>
        <w:t>張天泰</w:t>
      </w:r>
      <w:r w:rsidRPr="008E1A5B">
        <w:rPr>
          <w:rFonts w:ascii="Arial" w:eastAsia="新細明體" w:hAnsi="Arial" w:cs="Arial" w:hint="eastAsia"/>
          <w:color w:val="1B1C1D"/>
          <w:kern w:val="0"/>
          <w:szCs w:val="24"/>
        </w:rPr>
        <w:t xml:space="preserve"> </w:t>
      </w:r>
      <w:r w:rsidRPr="008E1A5B">
        <w:rPr>
          <w:rFonts w:ascii="Arial" w:eastAsia="新細明體" w:hAnsi="Arial" w:cs="Arial" w:hint="eastAsia"/>
          <w:color w:val="1B1C1D"/>
          <w:kern w:val="0"/>
          <w:szCs w:val="24"/>
        </w:rPr>
        <w:t>博士</w:t>
      </w:r>
      <w:r w:rsidRPr="008E1A5B">
        <w:rPr>
          <w:rFonts w:ascii="Arial" w:eastAsia="新細明體" w:hAnsi="Arial" w:cs="Arial" w:hint="eastAsia"/>
          <w:color w:val="1B1C1D"/>
          <w:kern w:val="0"/>
          <w:szCs w:val="24"/>
        </w:rPr>
        <w:t xml:space="preserve"> </w:t>
      </w:r>
      <w:r w:rsidRPr="008E1A5B">
        <w:rPr>
          <w:rFonts w:ascii="Arial" w:eastAsia="新細明體" w:hAnsi="Arial" w:cs="Arial" w:hint="eastAsia"/>
          <w:color w:val="1B1C1D"/>
          <w:kern w:val="0"/>
          <w:szCs w:val="24"/>
        </w:rPr>
        <w:t>聯絡電話</w:t>
      </w:r>
      <w:r w:rsidRPr="008E1A5B">
        <w:rPr>
          <w:rFonts w:ascii="Arial" w:eastAsia="新細明體" w:hAnsi="Arial" w:cs="Arial" w:hint="eastAsia"/>
          <w:color w:val="1B1C1D"/>
          <w:kern w:val="0"/>
          <w:szCs w:val="24"/>
        </w:rPr>
        <w:t>: 0908-532-369</w:t>
      </w:r>
    </w:p>
    <w:p w:rsidR="00525993" w:rsidRPr="008E1A5B" w:rsidRDefault="00B51FFA" w:rsidP="00B51FFA">
      <w:pPr>
        <w:widowControl/>
        <w:spacing w:after="120"/>
        <w:textAlignment w:val="baseline"/>
        <w:rPr>
          <w:rFonts w:ascii="Arial" w:eastAsia="新細明體" w:hAnsi="Arial" w:cs="Arial"/>
          <w:color w:val="1B1C1D"/>
          <w:kern w:val="0"/>
          <w:szCs w:val="24"/>
        </w:rPr>
      </w:pPr>
      <w:r w:rsidRPr="008E1A5B">
        <w:rPr>
          <w:rFonts w:ascii="Arial" w:eastAsia="新細明體" w:hAnsi="Arial" w:cs="Arial"/>
          <w:color w:val="1B1C1D"/>
          <w:kern w:val="0"/>
          <w:szCs w:val="24"/>
        </w:rPr>
        <w:t>Emailknightchang24@gmail.com</w:t>
      </w:r>
    </w:p>
    <w:sectPr w:rsidR="00525993" w:rsidRPr="008E1A5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2CCD" w:rsidRDefault="00EF2CCD" w:rsidP="00525993">
      <w:r>
        <w:separator/>
      </w:r>
    </w:p>
  </w:endnote>
  <w:endnote w:type="continuationSeparator" w:id="0">
    <w:p w:rsidR="00EF2CCD" w:rsidRDefault="00EF2CCD" w:rsidP="00525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2CCD" w:rsidRDefault="00EF2CCD" w:rsidP="00525993">
      <w:r>
        <w:separator/>
      </w:r>
    </w:p>
  </w:footnote>
  <w:footnote w:type="continuationSeparator" w:id="0">
    <w:p w:rsidR="00EF2CCD" w:rsidRDefault="00EF2CCD" w:rsidP="005259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F019D"/>
    <w:multiLevelType w:val="multilevel"/>
    <w:tmpl w:val="2CA40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8538CD"/>
    <w:multiLevelType w:val="multilevel"/>
    <w:tmpl w:val="A5B8F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027E1E"/>
    <w:multiLevelType w:val="multilevel"/>
    <w:tmpl w:val="3B2EC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CF4096"/>
    <w:multiLevelType w:val="multilevel"/>
    <w:tmpl w:val="D5FA9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8273F99"/>
    <w:multiLevelType w:val="multilevel"/>
    <w:tmpl w:val="1AFC8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F2D4086"/>
    <w:multiLevelType w:val="multilevel"/>
    <w:tmpl w:val="34BEA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1291132"/>
    <w:multiLevelType w:val="multilevel"/>
    <w:tmpl w:val="D450A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9B856CD"/>
    <w:multiLevelType w:val="multilevel"/>
    <w:tmpl w:val="677ED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7"/>
  </w:num>
  <w:num w:numId="6">
    <w:abstractNumId w:val="1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9C5"/>
    <w:rsid w:val="00091084"/>
    <w:rsid w:val="00091242"/>
    <w:rsid w:val="001466F2"/>
    <w:rsid w:val="002C58FB"/>
    <w:rsid w:val="002F39C5"/>
    <w:rsid w:val="00373297"/>
    <w:rsid w:val="004A2E7C"/>
    <w:rsid w:val="00525993"/>
    <w:rsid w:val="00772F13"/>
    <w:rsid w:val="00847384"/>
    <w:rsid w:val="008E1A5B"/>
    <w:rsid w:val="00A87793"/>
    <w:rsid w:val="00B51FFA"/>
    <w:rsid w:val="00C47F22"/>
    <w:rsid w:val="00EF2CCD"/>
    <w:rsid w:val="00FE3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59B8B3D-86C3-4FB4-9DA0-5274F1B2C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59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2599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259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2599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22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618</Words>
  <Characters>3528</Characters>
  <Application>Microsoft Office Word</Application>
  <DocSecurity>0</DocSecurity>
  <Lines>29</Lines>
  <Paragraphs>8</Paragraphs>
  <ScaleCrop>false</ScaleCrop>
  <Company/>
  <LinksUpToDate>false</LinksUpToDate>
  <CharactersWithSpaces>4138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cexe</dc:creator>
  <cp:keywords/>
  <dc:description/>
  <cp:lastModifiedBy>user</cp:lastModifiedBy>
  <cp:revision>2</cp:revision>
  <dcterms:created xsi:type="dcterms:W3CDTF">2026-08-20T00:29:00Z</dcterms:created>
  <dcterms:modified xsi:type="dcterms:W3CDTF">2026-08-20T00:29:00Z</dcterms:modified>
</cp:coreProperties>
</file>